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5829B5" w14:textId="77777777" w:rsidR="00017968" w:rsidRDefault="00017968" w:rsidP="00017968">
      <w:pPr>
        <w:rPr>
          <w:rFonts w:ascii="Calibri" w:eastAsia="Times New Roman" w:hAnsi="Calibri" w:cs="Calibri"/>
          <w:szCs w:val="20"/>
        </w:rPr>
      </w:pPr>
      <w:r w:rsidRPr="00083F9D">
        <w:rPr>
          <w:rFonts w:ascii="Calibri" w:eastAsia="Times New Roman" w:hAnsi="Calibri" w:cs="Calibri"/>
          <w:szCs w:val="20"/>
        </w:rPr>
        <w:t>“</w:t>
      </w:r>
      <w:r>
        <w:rPr>
          <w:rFonts w:ascii="Calibri" w:eastAsia="Times New Roman" w:hAnsi="Calibri" w:cs="Calibri"/>
          <w:szCs w:val="20"/>
        </w:rPr>
        <w:t xml:space="preserve">Allegato 3 - </w:t>
      </w:r>
      <w:r w:rsidRPr="00083F9D">
        <w:rPr>
          <w:rFonts w:ascii="Calibri" w:eastAsia="Times New Roman" w:hAnsi="Calibri" w:cs="Calibri"/>
          <w:szCs w:val="20"/>
        </w:rPr>
        <w:t>Dichiarazioni integrative al DGUE”</w:t>
      </w:r>
    </w:p>
    <w:p w14:paraId="230888FF" w14:textId="197C59AF" w:rsidR="00017968" w:rsidRDefault="00017968" w:rsidP="00017968">
      <w:pPr>
        <w:jc w:val="both"/>
        <w:rPr>
          <w:rFonts w:cstheme="minorHAnsi"/>
          <w:caps/>
          <w:szCs w:val="20"/>
        </w:rPr>
      </w:pPr>
    </w:p>
    <w:p w14:paraId="52894725" w14:textId="2A662312" w:rsidR="00017968" w:rsidRPr="00BB748D" w:rsidRDefault="00017968" w:rsidP="00017968">
      <w:pPr>
        <w:jc w:val="both"/>
        <w:rPr>
          <w:rFonts w:cstheme="minorHAnsi"/>
          <w:b/>
          <w:bCs/>
          <w:caps/>
          <w:szCs w:val="20"/>
        </w:rPr>
      </w:pPr>
      <w:r w:rsidRPr="00BB748D">
        <w:rPr>
          <w:rFonts w:cstheme="minorHAnsi"/>
          <w:b/>
          <w:bCs/>
          <w:caps/>
          <w:szCs w:val="20"/>
        </w:rPr>
        <w:t xml:space="preserve">GARA A PROCEDURA APERTA SOPRA SOGLIA COMUNITARIA SU PIATTAFORMA TELEMATICA ASP DI CONSIP SPA AI SENSI DEGLI ARTT. 60 E 95 DEL DECRETO LEGISLATIVO N. 50/2016 E S.M.I. PER L’AFFIDAMENTO DELLA FORNITURA DI UN MICROSCOPIO ELETTRONICO A SCANSIONE CON SORGENTE AD EMISSIONE DI CAMPO (FE-SEM) NELL’AMBITO DEL PIANO NAZIONALE RIPRESA E RESILIENZA (PNRR) MISSIONE 4 </w:t>
      </w:r>
      <w:r w:rsidR="003B7570" w:rsidRPr="00BB748D">
        <w:rPr>
          <w:rFonts w:cstheme="minorHAnsi"/>
          <w:b/>
          <w:bCs/>
          <w:caps/>
          <w:szCs w:val="20"/>
        </w:rPr>
        <w:t xml:space="preserve">- </w:t>
      </w:r>
      <w:r w:rsidRPr="00BB748D">
        <w:rPr>
          <w:rFonts w:cstheme="minorHAnsi"/>
          <w:b/>
          <w:bCs/>
          <w:caps/>
          <w:szCs w:val="20"/>
        </w:rPr>
        <w:t xml:space="preserve">COMPONENTE 2 </w:t>
      </w:r>
      <w:r w:rsidR="003B7570" w:rsidRPr="00BB748D">
        <w:rPr>
          <w:rFonts w:cstheme="minorHAnsi"/>
          <w:b/>
          <w:bCs/>
          <w:caps/>
          <w:szCs w:val="20"/>
        </w:rPr>
        <w:t xml:space="preserve">- </w:t>
      </w:r>
      <w:r w:rsidRPr="00BB748D">
        <w:rPr>
          <w:rFonts w:cstheme="minorHAnsi"/>
          <w:b/>
          <w:bCs/>
          <w:caps/>
          <w:szCs w:val="20"/>
        </w:rPr>
        <w:t xml:space="preserve">INVESTIMENTO 3.1 </w:t>
      </w:r>
      <w:r w:rsidR="003B7570" w:rsidRPr="00BB748D">
        <w:rPr>
          <w:rFonts w:cstheme="minorHAnsi"/>
          <w:b/>
          <w:bCs/>
          <w:caps/>
          <w:szCs w:val="20"/>
        </w:rPr>
        <w:t xml:space="preserve">- </w:t>
      </w:r>
      <w:r w:rsidRPr="00BB748D">
        <w:rPr>
          <w:rFonts w:cstheme="minorHAnsi"/>
          <w:b/>
          <w:bCs/>
          <w:caps/>
          <w:szCs w:val="20"/>
        </w:rPr>
        <w:t xml:space="preserve">PROGETTO ITINERIS CUP B53C22002150006 </w:t>
      </w:r>
      <w:r w:rsidR="003B7570" w:rsidRPr="00BB748D">
        <w:rPr>
          <w:rFonts w:cstheme="minorHAnsi"/>
          <w:b/>
          <w:bCs/>
          <w:caps/>
          <w:szCs w:val="20"/>
        </w:rPr>
        <w:t xml:space="preserve">- </w:t>
      </w:r>
      <w:r w:rsidRPr="00BB748D">
        <w:rPr>
          <w:rFonts w:cstheme="minorHAnsi"/>
          <w:b/>
          <w:bCs/>
          <w:caps/>
          <w:szCs w:val="20"/>
        </w:rPr>
        <w:t xml:space="preserve">CIG </w:t>
      </w:r>
      <w:r w:rsidR="003B7570" w:rsidRPr="00BB748D">
        <w:rPr>
          <w:rFonts w:cstheme="minorHAnsi"/>
          <w:b/>
          <w:bCs/>
          <w:caps/>
          <w:szCs w:val="20"/>
        </w:rPr>
        <w:t>97695442C0</w:t>
      </w:r>
    </w:p>
    <w:p w14:paraId="187EC910" w14:textId="77777777" w:rsidR="00017968" w:rsidRDefault="00017968" w:rsidP="00017968">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017968" w:rsidRPr="008D4146" w14:paraId="73C9460B" w14:textId="77777777" w:rsidTr="002818C9">
        <w:trPr>
          <w:jc w:val="center"/>
        </w:trPr>
        <w:tc>
          <w:tcPr>
            <w:tcW w:w="3397" w:type="dxa"/>
            <w:gridSpan w:val="2"/>
          </w:tcPr>
          <w:p w14:paraId="52F42F5F" w14:textId="77777777" w:rsidR="00017968" w:rsidRPr="00A17AAB" w:rsidRDefault="00017968" w:rsidP="002818C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7CCA3111" w14:textId="77777777" w:rsidR="00017968" w:rsidRPr="00A17AAB" w:rsidRDefault="00017968" w:rsidP="002818C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17968" w:rsidRPr="008D4146" w14:paraId="394337F1" w14:textId="77777777" w:rsidTr="002818C9">
        <w:trPr>
          <w:jc w:val="center"/>
        </w:trPr>
        <w:tc>
          <w:tcPr>
            <w:tcW w:w="3397" w:type="dxa"/>
            <w:gridSpan w:val="2"/>
          </w:tcPr>
          <w:p w14:paraId="0B91115B" w14:textId="77777777" w:rsidR="00017968" w:rsidRPr="00A17AAB" w:rsidRDefault="00017968" w:rsidP="002818C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57537F30" w14:textId="77777777" w:rsidR="00017968" w:rsidRPr="00A17AAB" w:rsidRDefault="00017968" w:rsidP="002818C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17968" w:rsidRPr="008D4146" w14:paraId="6032A984" w14:textId="77777777" w:rsidTr="002818C9">
        <w:trPr>
          <w:jc w:val="center"/>
        </w:trPr>
        <w:tc>
          <w:tcPr>
            <w:tcW w:w="9854" w:type="dxa"/>
            <w:gridSpan w:val="3"/>
          </w:tcPr>
          <w:p w14:paraId="62C5FAC8" w14:textId="77777777" w:rsidR="00017968" w:rsidRPr="00A17AAB" w:rsidRDefault="00017968" w:rsidP="002818C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017968" w:rsidRPr="008D4146" w14:paraId="2D53A7AB" w14:textId="77777777" w:rsidTr="002818C9">
        <w:trPr>
          <w:jc w:val="center"/>
        </w:trPr>
        <w:tc>
          <w:tcPr>
            <w:tcW w:w="562" w:type="dxa"/>
          </w:tcPr>
          <w:p w14:paraId="129E0526" w14:textId="77777777" w:rsidR="00017968" w:rsidRPr="00E97CA2" w:rsidRDefault="00017968" w:rsidP="002818C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53382E43" w14:textId="77777777" w:rsidR="00017968" w:rsidRPr="00E97CA2" w:rsidRDefault="00017968" w:rsidP="002818C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017968" w:rsidRPr="008D4146" w14:paraId="16D59313" w14:textId="77777777" w:rsidTr="002818C9">
        <w:trPr>
          <w:jc w:val="center"/>
        </w:trPr>
        <w:tc>
          <w:tcPr>
            <w:tcW w:w="562" w:type="dxa"/>
          </w:tcPr>
          <w:p w14:paraId="7D54111A" w14:textId="77777777" w:rsidR="00017968" w:rsidRPr="00E97CA2" w:rsidRDefault="00017968" w:rsidP="002818C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D210550" w14:textId="77777777" w:rsidR="00017968" w:rsidRPr="00E97CA2" w:rsidRDefault="00017968" w:rsidP="002818C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017968" w:rsidRPr="008D4146" w14:paraId="560BE2BE" w14:textId="77777777" w:rsidTr="002818C9">
        <w:trPr>
          <w:jc w:val="center"/>
        </w:trPr>
        <w:tc>
          <w:tcPr>
            <w:tcW w:w="3397" w:type="dxa"/>
            <w:gridSpan w:val="2"/>
          </w:tcPr>
          <w:p w14:paraId="1A77FE8C" w14:textId="77777777" w:rsidR="00017968" w:rsidRPr="00A17AAB" w:rsidRDefault="00017968" w:rsidP="002818C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086CEEA5" w14:textId="77777777" w:rsidR="00017968" w:rsidRPr="00A17AAB" w:rsidRDefault="00017968" w:rsidP="002818C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10672B6" w14:textId="77777777" w:rsidR="00017968" w:rsidRDefault="00017968" w:rsidP="00017968">
      <w:pPr>
        <w:contextualSpacing/>
        <w:jc w:val="both"/>
        <w:rPr>
          <w:rFonts w:cs="Arial"/>
          <w:smallCaps/>
          <w:bdr w:val="single" w:sz="4" w:space="0" w:color="auto"/>
        </w:rPr>
      </w:pPr>
    </w:p>
    <w:p w14:paraId="0F6B61DF" w14:textId="77777777" w:rsidR="00017968" w:rsidRDefault="00017968" w:rsidP="00017968">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259672DE" w14:textId="77777777" w:rsidR="00017968" w:rsidRDefault="00017968" w:rsidP="00017968">
      <w:pPr>
        <w:pStyle w:val="Titolo4"/>
        <w:keepNext w:val="0"/>
        <w:widowControl w:val="0"/>
        <w:spacing w:before="0"/>
        <w:jc w:val="center"/>
        <w:rPr>
          <w:rFonts w:cs="Arial"/>
          <w:sz w:val="22"/>
          <w:szCs w:val="22"/>
        </w:rPr>
      </w:pPr>
      <w:r>
        <w:rPr>
          <w:rFonts w:cs="Arial"/>
          <w:sz w:val="22"/>
          <w:szCs w:val="22"/>
        </w:rPr>
        <w:t>DICHIARA</w:t>
      </w:r>
    </w:p>
    <w:p w14:paraId="17C173BC" w14:textId="77777777" w:rsidR="00017968" w:rsidRPr="00AF5863" w:rsidRDefault="00017968" w:rsidP="00017968"/>
    <w:p w14:paraId="7381B8E7" w14:textId="77777777" w:rsidR="00017968" w:rsidRDefault="00017968" w:rsidP="00017968">
      <w:pPr>
        <w:numPr>
          <w:ilvl w:val="0"/>
          <w:numId w:val="10"/>
        </w:numPr>
        <w:jc w:val="both"/>
      </w:pPr>
      <w:r w:rsidRPr="00475A37">
        <w:rPr>
          <w:b/>
        </w:rPr>
        <w:t>I dati identificativi</w:t>
      </w:r>
      <w:r w:rsidRPr="00A17AAB">
        <w:t xml:space="preserve"> (nome, cognome, data e luogo di nascita, codice f</w:t>
      </w:r>
      <w:r>
        <w:t>iscale, comune di residenza</w:t>
      </w:r>
      <w:r w:rsidRPr="00A17AAB">
        <w:t xml:space="preserve">) dei soggetti di cui all’art. 80, comma 3 del </w:t>
      </w:r>
      <w:r>
        <w:t>D. Lgs. 50/2016 e s.m.i. (Codice dei contratti pubblici)</w:t>
      </w:r>
      <w:r w:rsidRPr="00A17AAB">
        <w:t xml:space="preserve">, </w:t>
      </w:r>
      <w:r w:rsidRPr="00475A37">
        <w:rPr>
          <w:u w:val="single"/>
        </w:rPr>
        <w:t xml:space="preserve">se non già individuati </w:t>
      </w:r>
      <w:r w:rsidRPr="00475A37">
        <w:rPr>
          <w:rFonts w:ascii="Calibri" w:hAnsi="Calibri" w:cs="Arial"/>
          <w:sz w:val="22"/>
          <w:szCs w:val="22"/>
          <w:u w:val="single"/>
        </w:rPr>
        <w:t>nella parte II lett. B del DGUE</w:t>
      </w:r>
      <w:r>
        <w:rPr>
          <w:rFonts w:ascii="Calibri" w:hAnsi="Calibri" w:cs="Arial"/>
          <w:sz w:val="22"/>
          <w:szCs w:val="22"/>
        </w:rPr>
        <w:t xml:space="preserve">, </w:t>
      </w:r>
      <w:r w:rsidRPr="00A17AAB">
        <w:t>ovvero indica la banca dati ufficiale o il pubblico registro da cui i medesimi possono essere ricavati in modo aggiornato alla data di presentazione dell’offerta</w:t>
      </w:r>
      <w:r>
        <w:t xml:space="preserve"> (</w:t>
      </w:r>
      <w:r w:rsidRPr="009E0BD0">
        <w:rPr>
          <w:i/>
          <w:u w:val="single"/>
        </w:rPr>
        <w:t xml:space="preserve">devono essere indicati i dati identificativi dei  seguenti soggetti, </w:t>
      </w:r>
      <w:r w:rsidRPr="00D7500F">
        <w:rPr>
          <w:b/>
          <w:i/>
          <w:u w:val="single"/>
        </w:rPr>
        <w:t>anche cessati dalla carica nell’anno antecedente la data di pubblicazione del bando di gara</w:t>
      </w:r>
      <w:r w:rsidRPr="00AF5863">
        <w:rPr>
          <w:i/>
        </w:rPr>
        <w:t>: titolare o  direttore tecnico, se si tratta di impresa individuale; socio o del direttore tecnico, se si tratta di società in nome collettivo; soci accomandatari o  direttore tecnico, se si tratta di società in accomandita semplice; membri del consiglio di amministrazione cui sia stata conferita la legale rappresentanza, ivi compresi institori e procuratori generali, i membri degli organi con poteri di direzione o di vigilanza o i soggetti muniti di poteri di rappresentanza, di direzione o di controllo, il direttore tecnico o  socio unico persona fisica, ovvero  socio di maggioranza in caso di società con meno di quattro soci, se si tratta di altro tipo di società o consorzio</w:t>
      </w:r>
      <w:r>
        <w:t>)</w:t>
      </w:r>
    </w:p>
    <w:p w14:paraId="529F6C4E" w14:textId="77777777" w:rsidR="00017968" w:rsidRDefault="00017968" w:rsidP="00017968">
      <w:pPr>
        <w:ind w:left="454"/>
        <w:jc w:val="both"/>
      </w:pPr>
    </w:p>
    <w:tbl>
      <w:tblPr>
        <w:tblStyle w:val="Grigliatabella"/>
        <w:tblW w:w="0" w:type="auto"/>
        <w:tblInd w:w="454" w:type="dxa"/>
        <w:tblLook w:val="04A0" w:firstRow="1" w:lastRow="0" w:firstColumn="1" w:lastColumn="0" w:noHBand="0" w:noVBand="1"/>
      </w:tblPr>
      <w:tblGrid>
        <w:gridCol w:w="1668"/>
        <w:gridCol w:w="1100"/>
        <w:gridCol w:w="1718"/>
        <w:gridCol w:w="1517"/>
        <w:gridCol w:w="1723"/>
        <w:gridCol w:w="1674"/>
      </w:tblGrid>
      <w:tr w:rsidR="00017968" w:rsidRPr="00AF5863" w14:paraId="73F2F205" w14:textId="77777777" w:rsidTr="002818C9">
        <w:tc>
          <w:tcPr>
            <w:tcW w:w="1668" w:type="dxa"/>
            <w:vAlign w:val="center"/>
          </w:tcPr>
          <w:p w14:paraId="490AC5E0" w14:textId="77777777" w:rsidR="00017968" w:rsidRPr="00AF5863" w:rsidRDefault="00017968" w:rsidP="002818C9">
            <w:pPr>
              <w:jc w:val="center"/>
              <w:rPr>
                <w:sz w:val="16"/>
              </w:rPr>
            </w:pPr>
            <w:r w:rsidRPr="00AF5863">
              <w:rPr>
                <w:sz w:val="16"/>
              </w:rPr>
              <w:t>Cognome</w:t>
            </w:r>
            <w:r>
              <w:rPr>
                <w:sz w:val="16"/>
              </w:rPr>
              <w:t xml:space="preserve"> e Nome</w:t>
            </w:r>
          </w:p>
        </w:tc>
        <w:tc>
          <w:tcPr>
            <w:tcW w:w="1100" w:type="dxa"/>
            <w:vAlign w:val="center"/>
          </w:tcPr>
          <w:p w14:paraId="3D55FE8A" w14:textId="77777777" w:rsidR="00017968" w:rsidRPr="00AF5863" w:rsidRDefault="00017968" w:rsidP="002818C9">
            <w:pPr>
              <w:jc w:val="center"/>
              <w:rPr>
                <w:sz w:val="16"/>
              </w:rPr>
            </w:pPr>
            <w:r w:rsidRPr="00AF5863">
              <w:rPr>
                <w:sz w:val="16"/>
              </w:rPr>
              <w:t>Data di nascita</w:t>
            </w:r>
          </w:p>
        </w:tc>
        <w:tc>
          <w:tcPr>
            <w:tcW w:w="1718" w:type="dxa"/>
            <w:vAlign w:val="center"/>
          </w:tcPr>
          <w:p w14:paraId="2712B7A5" w14:textId="77777777" w:rsidR="00017968" w:rsidRPr="00AF5863" w:rsidRDefault="00017968" w:rsidP="002818C9">
            <w:pPr>
              <w:jc w:val="center"/>
              <w:rPr>
                <w:sz w:val="16"/>
              </w:rPr>
            </w:pPr>
            <w:r>
              <w:rPr>
                <w:sz w:val="16"/>
              </w:rPr>
              <w:t xml:space="preserve">Luogo / </w:t>
            </w:r>
            <w:r w:rsidRPr="00AF5863">
              <w:rPr>
                <w:sz w:val="16"/>
              </w:rPr>
              <w:t>Stato estero di nascita</w:t>
            </w:r>
          </w:p>
        </w:tc>
        <w:tc>
          <w:tcPr>
            <w:tcW w:w="1517" w:type="dxa"/>
            <w:vAlign w:val="center"/>
          </w:tcPr>
          <w:p w14:paraId="141C01AC" w14:textId="77777777" w:rsidR="00017968" w:rsidRPr="00AF5863" w:rsidRDefault="00017968" w:rsidP="002818C9">
            <w:pPr>
              <w:jc w:val="center"/>
              <w:rPr>
                <w:sz w:val="16"/>
              </w:rPr>
            </w:pPr>
            <w:r w:rsidRPr="00AF5863">
              <w:rPr>
                <w:sz w:val="16"/>
              </w:rPr>
              <w:t>Codice Fiscale</w:t>
            </w:r>
          </w:p>
        </w:tc>
        <w:tc>
          <w:tcPr>
            <w:tcW w:w="1723" w:type="dxa"/>
            <w:vAlign w:val="center"/>
          </w:tcPr>
          <w:p w14:paraId="1178D6F7" w14:textId="77777777" w:rsidR="00017968" w:rsidRPr="00AF5863" w:rsidRDefault="00017968" w:rsidP="002818C9">
            <w:pPr>
              <w:jc w:val="center"/>
              <w:rPr>
                <w:sz w:val="16"/>
              </w:rPr>
            </w:pPr>
            <w:r>
              <w:rPr>
                <w:sz w:val="16"/>
              </w:rPr>
              <w:t>Qualifica (titolare, legale rappresentante, procuratore, socio, …)</w:t>
            </w:r>
          </w:p>
        </w:tc>
        <w:tc>
          <w:tcPr>
            <w:tcW w:w="1674" w:type="dxa"/>
            <w:vAlign w:val="center"/>
          </w:tcPr>
          <w:p w14:paraId="63DB6D0A" w14:textId="77777777" w:rsidR="00017968" w:rsidRDefault="00017968" w:rsidP="002818C9">
            <w:pPr>
              <w:jc w:val="center"/>
              <w:rPr>
                <w:sz w:val="16"/>
              </w:rPr>
            </w:pPr>
            <w:r>
              <w:rPr>
                <w:sz w:val="16"/>
              </w:rPr>
              <w:t>Data in cui è cessato dalla carica</w:t>
            </w:r>
          </w:p>
        </w:tc>
      </w:tr>
      <w:tr w:rsidR="00017968" w:rsidRPr="00AF5863" w14:paraId="376BFB46" w14:textId="77777777" w:rsidTr="002818C9">
        <w:tc>
          <w:tcPr>
            <w:tcW w:w="1668" w:type="dxa"/>
          </w:tcPr>
          <w:p w14:paraId="4A3B9E68" w14:textId="77777777" w:rsidR="00017968" w:rsidRPr="00AF5863" w:rsidRDefault="00017968" w:rsidP="002818C9">
            <w:pPr>
              <w:rPr>
                <w:sz w:val="16"/>
              </w:rPr>
            </w:pPr>
          </w:p>
        </w:tc>
        <w:tc>
          <w:tcPr>
            <w:tcW w:w="1100" w:type="dxa"/>
          </w:tcPr>
          <w:p w14:paraId="6C38C788" w14:textId="77777777" w:rsidR="00017968" w:rsidRPr="00AF5863" w:rsidRDefault="00017968" w:rsidP="002818C9">
            <w:pPr>
              <w:rPr>
                <w:sz w:val="16"/>
              </w:rPr>
            </w:pPr>
          </w:p>
        </w:tc>
        <w:tc>
          <w:tcPr>
            <w:tcW w:w="1718" w:type="dxa"/>
          </w:tcPr>
          <w:p w14:paraId="594B9EBF" w14:textId="77777777" w:rsidR="00017968" w:rsidRPr="00AF5863" w:rsidRDefault="00017968" w:rsidP="002818C9">
            <w:pPr>
              <w:rPr>
                <w:sz w:val="16"/>
              </w:rPr>
            </w:pPr>
          </w:p>
        </w:tc>
        <w:tc>
          <w:tcPr>
            <w:tcW w:w="1517" w:type="dxa"/>
          </w:tcPr>
          <w:p w14:paraId="4515E66B" w14:textId="77777777" w:rsidR="00017968" w:rsidRPr="00AF5863" w:rsidRDefault="00017968" w:rsidP="002818C9">
            <w:pPr>
              <w:rPr>
                <w:sz w:val="16"/>
              </w:rPr>
            </w:pPr>
          </w:p>
        </w:tc>
        <w:tc>
          <w:tcPr>
            <w:tcW w:w="1723" w:type="dxa"/>
          </w:tcPr>
          <w:p w14:paraId="74357953" w14:textId="77777777" w:rsidR="00017968" w:rsidRPr="00AF5863" w:rsidRDefault="00017968" w:rsidP="002818C9">
            <w:pPr>
              <w:rPr>
                <w:sz w:val="16"/>
              </w:rPr>
            </w:pPr>
          </w:p>
        </w:tc>
        <w:tc>
          <w:tcPr>
            <w:tcW w:w="1674" w:type="dxa"/>
          </w:tcPr>
          <w:p w14:paraId="427C58EB" w14:textId="77777777" w:rsidR="00017968" w:rsidRDefault="00017968" w:rsidP="002818C9">
            <w:pPr>
              <w:rPr>
                <w:sz w:val="16"/>
              </w:rPr>
            </w:pPr>
          </w:p>
        </w:tc>
      </w:tr>
      <w:tr w:rsidR="00017968" w:rsidRPr="00AF5863" w14:paraId="7440F523" w14:textId="77777777" w:rsidTr="002818C9">
        <w:tc>
          <w:tcPr>
            <w:tcW w:w="1668" w:type="dxa"/>
          </w:tcPr>
          <w:p w14:paraId="44938658" w14:textId="77777777" w:rsidR="00017968" w:rsidRPr="00AF5863" w:rsidRDefault="00017968" w:rsidP="002818C9">
            <w:pPr>
              <w:rPr>
                <w:sz w:val="16"/>
              </w:rPr>
            </w:pPr>
          </w:p>
        </w:tc>
        <w:tc>
          <w:tcPr>
            <w:tcW w:w="1100" w:type="dxa"/>
          </w:tcPr>
          <w:p w14:paraId="6A95B69B" w14:textId="77777777" w:rsidR="00017968" w:rsidRPr="00AF5863" w:rsidRDefault="00017968" w:rsidP="002818C9">
            <w:pPr>
              <w:rPr>
                <w:sz w:val="16"/>
              </w:rPr>
            </w:pPr>
          </w:p>
        </w:tc>
        <w:tc>
          <w:tcPr>
            <w:tcW w:w="1718" w:type="dxa"/>
          </w:tcPr>
          <w:p w14:paraId="0C8B53F2" w14:textId="77777777" w:rsidR="00017968" w:rsidRPr="00AF5863" w:rsidRDefault="00017968" w:rsidP="002818C9">
            <w:pPr>
              <w:rPr>
                <w:sz w:val="16"/>
              </w:rPr>
            </w:pPr>
          </w:p>
        </w:tc>
        <w:tc>
          <w:tcPr>
            <w:tcW w:w="1517" w:type="dxa"/>
          </w:tcPr>
          <w:p w14:paraId="58201326" w14:textId="77777777" w:rsidR="00017968" w:rsidRPr="00AF5863" w:rsidRDefault="00017968" w:rsidP="002818C9">
            <w:pPr>
              <w:rPr>
                <w:sz w:val="16"/>
              </w:rPr>
            </w:pPr>
          </w:p>
        </w:tc>
        <w:tc>
          <w:tcPr>
            <w:tcW w:w="1723" w:type="dxa"/>
          </w:tcPr>
          <w:p w14:paraId="618B8766" w14:textId="77777777" w:rsidR="00017968" w:rsidRPr="00AF5863" w:rsidRDefault="00017968" w:rsidP="002818C9">
            <w:pPr>
              <w:rPr>
                <w:sz w:val="16"/>
              </w:rPr>
            </w:pPr>
          </w:p>
        </w:tc>
        <w:tc>
          <w:tcPr>
            <w:tcW w:w="1674" w:type="dxa"/>
          </w:tcPr>
          <w:p w14:paraId="40D631CA" w14:textId="77777777" w:rsidR="00017968" w:rsidRDefault="00017968" w:rsidP="002818C9">
            <w:pPr>
              <w:rPr>
                <w:sz w:val="16"/>
              </w:rPr>
            </w:pPr>
          </w:p>
        </w:tc>
      </w:tr>
      <w:tr w:rsidR="00017968" w:rsidRPr="00AF5863" w14:paraId="5CF9A134" w14:textId="77777777" w:rsidTr="002818C9">
        <w:tc>
          <w:tcPr>
            <w:tcW w:w="1668" w:type="dxa"/>
          </w:tcPr>
          <w:p w14:paraId="7B0928FC" w14:textId="77777777" w:rsidR="00017968" w:rsidRPr="00AF5863" w:rsidRDefault="00017968" w:rsidP="002818C9">
            <w:pPr>
              <w:rPr>
                <w:sz w:val="16"/>
              </w:rPr>
            </w:pPr>
          </w:p>
        </w:tc>
        <w:tc>
          <w:tcPr>
            <w:tcW w:w="1100" w:type="dxa"/>
          </w:tcPr>
          <w:p w14:paraId="297653B1" w14:textId="77777777" w:rsidR="00017968" w:rsidRPr="00AF5863" w:rsidRDefault="00017968" w:rsidP="002818C9">
            <w:pPr>
              <w:rPr>
                <w:sz w:val="16"/>
              </w:rPr>
            </w:pPr>
          </w:p>
        </w:tc>
        <w:tc>
          <w:tcPr>
            <w:tcW w:w="1718" w:type="dxa"/>
          </w:tcPr>
          <w:p w14:paraId="3B7588CA" w14:textId="77777777" w:rsidR="00017968" w:rsidRPr="00AF5863" w:rsidRDefault="00017968" w:rsidP="002818C9">
            <w:pPr>
              <w:rPr>
                <w:sz w:val="16"/>
              </w:rPr>
            </w:pPr>
          </w:p>
        </w:tc>
        <w:tc>
          <w:tcPr>
            <w:tcW w:w="1517" w:type="dxa"/>
          </w:tcPr>
          <w:p w14:paraId="270D7EE8" w14:textId="77777777" w:rsidR="00017968" w:rsidRPr="00AF5863" w:rsidRDefault="00017968" w:rsidP="002818C9">
            <w:pPr>
              <w:rPr>
                <w:sz w:val="16"/>
              </w:rPr>
            </w:pPr>
          </w:p>
        </w:tc>
        <w:tc>
          <w:tcPr>
            <w:tcW w:w="1723" w:type="dxa"/>
          </w:tcPr>
          <w:p w14:paraId="4BCA55BC" w14:textId="77777777" w:rsidR="00017968" w:rsidRPr="00AF5863" w:rsidRDefault="00017968" w:rsidP="002818C9">
            <w:pPr>
              <w:rPr>
                <w:sz w:val="16"/>
              </w:rPr>
            </w:pPr>
          </w:p>
        </w:tc>
        <w:tc>
          <w:tcPr>
            <w:tcW w:w="1674" w:type="dxa"/>
          </w:tcPr>
          <w:p w14:paraId="2C47E3C4" w14:textId="77777777" w:rsidR="00017968" w:rsidRDefault="00017968" w:rsidP="002818C9">
            <w:pPr>
              <w:rPr>
                <w:sz w:val="16"/>
              </w:rPr>
            </w:pPr>
          </w:p>
        </w:tc>
      </w:tr>
      <w:tr w:rsidR="00017968" w:rsidRPr="00AF5863" w14:paraId="4C122BD9" w14:textId="77777777" w:rsidTr="002818C9">
        <w:tc>
          <w:tcPr>
            <w:tcW w:w="1668" w:type="dxa"/>
          </w:tcPr>
          <w:p w14:paraId="6FAA4146" w14:textId="77777777" w:rsidR="00017968" w:rsidRPr="00AF5863" w:rsidRDefault="00017968" w:rsidP="002818C9">
            <w:pPr>
              <w:rPr>
                <w:sz w:val="16"/>
              </w:rPr>
            </w:pPr>
          </w:p>
        </w:tc>
        <w:tc>
          <w:tcPr>
            <w:tcW w:w="1100" w:type="dxa"/>
          </w:tcPr>
          <w:p w14:paraId="7196FE28" w14:textId="77777777" w:rsidR="00017968" w:rsidRPr="00AF5863" w:rsidRDefault="00017968" w:rsidP="002818C9">
            <w:pPr>
              <w:rPr>
                <w:sz w:val="16"/>
              </w:rPr>
            </w:pPr>
          </w:p>
        </w:tc>
        <w:tc>
          <w:tcPr>
            <w:tcW w:w="1718" w:type="dxa"/>
          </w:tcPr>
          <w:p w14:paraId="48A13BBE" w14:textId="77777777" w:rsidR="00017968" w:rsidRPr="00AF5863" w:rsidRDefault="00017968" w:rsidP="002818C9">
            <w:pPr>
              <w:rPr>
                <w:sz w:val="16"/>
              </w:rPr>
            </w:pPr>
          </w:p>
        </w:tc>
        <w:tc>
          <w:tcPr>
            <w:tcW w:w="1517" w:type="dxa"/>
          </w:tcPr>
          <w:p w14:paraId="6C7DC18F" w14:textId="77777777" w:rsidR="00017968" w:rsidRPr="00AF5863" w:rsidRDefault="00017968" w:rsidP="002818C9">
            <w:pPr>
              <w:rPr>
                <w:sz w:val="16"/>
              </w:rPr>
            </w:pPr>
          </w:p>
        </w:tc>
        <w:tc>
          <w:tcPr>
            <w:tcW w:w="1723" w:type="dxa"/>
          </w:tcPr>
          <w:p w14:paraId="2F778D7A" w14:textId="77777777" w:rsidR="00017968" w:rsidRPr="00AF5863" w:rsidRDefault="00017968" w:rsidP="002818C9">
            <w:pPr>
              <w:rPr>
                <w:sz w:val="16"/>
              </w:rPr>
            </w:pPr>
          </w:p>
        </w:tc>
        <w:tc>
          <w:tcPr>
            <w:tcW w:w="1674" w:type="dxa"/>
          </w:tcPr>
          <w:p w14:paraId="187B44FC" w14:textId="77777777" w:rsidR="00017968" w:rsidRDefault="00017968" w:rsidP="002818C9">
            <w:pPr>
              <w:rPr>
                <w:sz w:val="16"/>
              </w:rPr>
            </w:pPr>
          </w:p>
        </w:tc>
      </w:tr>
      <w:tr w:rsidR="00017968" w:rsidRPr="00AF5863" w14:paraId="68AD4D41" w14:textId="77777777" w:rsidTr="002818C9">
        <w:tc>
          <w:tcPr>
            <w:tcW w:w="1668" w:type="dxa"/>
          </w:tcPr>
          <w:p w14:paraId="7028F56D" w14:textId="77777777" w:rsidR="00017968" w:rsidRPr="00AF5863" w:rsidRDefault="00017968" w:rsidP="002818C9">
            <w:pPr>
              <w:rPr>
                <w:sz w:val="16"/>
              </w:rPr>
            </w:pPr>
          </w:p>
        </w:tc>
        <w:tc>
          <w:tcPr>
            <w:tcW w:w="1100" w:type="dxa"/>
          </w:tcPr>
          <w:p w14:paraId="6E5C4F61" w14:textId="77777777" w:rsidR="00017968" w:rsidRPr="00AF5863" w:rsidRDefault="00017968" w:rsidP="002818C9">
            <w:pPr>
              <w:rPr>
                <w:sz w:val="16"/>
              </w:rPr>
            </w:pPr>
          </w:p>
        </w:tc>
        <w:tc>
          <w:tcPr>
            <w:tcW w:w="1718" w:type="dxa"/>
          </w:tcPr>
          <w:p w14:paraId="665E34F2" w14:textId="77777777" w:rsidR="00017968" w:rsidRPr="00AF5863" w:rsidRDefault="00017968" w:rsidP="002818C9">
            <w:pPr>
              <w:rPr>
                <w:sz w:val="16"/>
              </w:rPr>
            </w:pPr>
          </w:p>
        </w:tc>
        <w:tc>
          <w:tcPr>
            <w:tcW w:w="1517" w:type="dxa"/>
          </w:tcPr>
          <w:p w14:paraId="472219BB" w14:textId="77777777" w:rsidR="00017968" w:rsidRPr="00AF5863" w:rsidRDefault="00017968" w:rsidP="002818C9">
            <w:pPr>
              <w:rPr>
                <w:sz w:val="16"/>
              </w:rPr>
            </w:pPr>
          </w:p>
        </w:tc>
        <w:tc>
          <w:tcPr>
            <w:tcW w:w="1723" w:type="dxa"/>
          </w:tcPr>
          <w:p w14:paraId="0241F168" w14:textId="77777777" w:rsidR="00017968" w:rsidRPr="00AF5863" w:rsidRDefault="00017968" w:rsidP="002818C9">
            <w:pPr>
              <w:rPr>
                <w:sz w:val="16"/>
              </w:rPr>
            </w:pPr>
          </w:p>
        </w:tc>
        <w:tc>
          <w:tcPr>
            <w:tcW w:w="1674" w:type="dxa"/>
          </w:tcPr>
          <w:p w14:paraId="36D6C76C" w14:textId="77777777" w:rsidR="00017968" w:rsidRDefault="00017968" w:rsidP="002818C9">
            <w:pPr>
              <w:rPr>
                <w:sz w:val="16"/>
              </w:rPr>
            </w:pPr>
          </w:p>
        </w:tc>
      </w:tr>
      <w:tr w:rsidR="00017968" w:rsidRPr="00AF5863" w14:paraId="6CE9E761" w14:textId="77777777" w:rsidTr="002818C9">
        <w:tc>
          <w:tcPr>
            <w:tcW w:w="1668" w:type="dxa"/>
          </w:tcPr>
          <w:p w14:paraId="5B79B158" w14:textId="77777777" w:rsidR="00017968" w:rsidRPr="00AF5863" w:rsidRDefault="00017968" w:rsidP="002818C9">
            <w:pPr>
              <w:rPr>
                <w:sz w:val="16"/>
              </w:rPr>
            </w:pPr>
          </w:p>
        </w:tc>
        <w:tc>
          <w:tcPr>
            <w:tcW w:w="1100" w:type="dxa"/>
          </w:tcPr>
          <w:p w14:paraId="66956B09" w14:textId="77777777" w:rsidR="00017968" w:rsidRPr="00AF5863" w:rsidRDefault="00017968" w:rsidP="002818C9">
            <w:pPr>
              <w:rPr>
                <w:sz w:val="16"/>
              </w:rPr>
            </w:pPr>
          </w:p>
        </w:tc>
        <w:tc>
          <w:tcPr>
            <w:tcW w:w="1718" w:type="dxa"/>
          </w:tcPr>
          <w:p w14:paraId="0D3831F5" w14:textId="77777777" w:rsidR="00017968" w:rsidRPr="00AF5863" w:rsidRDefault="00017968" w:rsidP="002818C9">
            <w:pPr>
              <w:rPr>
                <w:sz w:val="16"/>
              </w:rPr>
            </w:pPr>
          </w:p>
        </w:tc>
        <w:tc>
          <w:tcPr>
            <w:tcW w:w="1517" w:type="dxa"/>
          </w:tcPr>
          <w:p w14:paraId="3FE136E1" w14:textId="77777777" w:rsidR="00017968" w:rsidRPr="00AF5863" w:rsidRDefault="00017968" w:rsidP="002818C9">
            <w:pPr>
              <w:rPr>
                <w:sz w:val="16"/>
              </w:rPr>
            </w:pPr>
          </w:p>
        </w:tc>
        <w:tc>
          <w:tcPr>
            <w:tcW w:w="1723" w:type="dxa"/>
          </w:tcPr>
          <w:p w14:paraId="3E033C64" w14:textId="77777777" w:rsidR="00017968" w:rsidRPr="00AF5863" w:rsidRDefault="00017968" w:rsidP="002818C9">
            <w:pPr>
              <w:rPr>
                <w:sz w:val="16"/>
              </w:rPr>
            </w:pPr>
          </w:p>
        </w:tc>
        <w:tc>
          <w:tcPr>
            <w:tcW w:w="1674" w:type="dxa"/>
          </w:tcPr>
          <w:p w14:paraId="1D309C53" w14:textId="77777777" w:rsidR="00017968" w:rsidRDefault="00017968" w:rsidP="002818C9">
            <w:pPr>
              <w:rPr>
                <w:sz w:val="16"/>
              </w:rPr>
            </w:pPr>
          </w:p>
        </w:tc>
      </w:tr>
      <w:tr w:rsidR="00017968" w:rsidRPr="00AF5863" w14:paraId="44804825" w14:textId="77777777" w:rsidTr="002818C9">
        <w:tc>
          <w:tcPr>
            <w:tcW w:w="1668" w:type="dxa"/>
          </w:tcPr>
          <w:p w14:paraId="645E5C29" w14:textId="77777777" w:rsidR="00017968" w:rsidRPr="00AF5863" w:rsidRDefault="00017968" w:rsidP="002818C9">
            <w:pPr>
              <w:rPr>
                <w:sz w:val="16"/>
              </w:rPr>
            </w:pPr>
          </w:p>
        </w:tc>
        <w:tc>
          <w:tcPr>
            <w:tcW w:w="1100" w:type="dxa"/>
          </w:tcPr>
          <w:p w14:paraId="13028EB4" w14:textId="77777777" w:rsidR="00017968" w:rsidRPr="00AF5863" w:rsidRDefault="00017968" w:rsidP="002818C9">
            <w:pPr>
              <w:rPr>
                <w:sz w:val="16"/>
              </w:rPr>
            </w:pPr>
          </w:p>
        </w:tc>
        <w:tc>
          <w:tcPr>
            <w:tcW w:w="1718" w:type="dxa"/>
          </w:tcPr>
          <w:p w14:paraId="642941E4" w14:textId="77777777" w:rsidR="00017968" w:rsidRPr="00AF5863" w:rsidRDefault="00017968" w:rsidP="002818C9">
            <w:pPr>
              <w:rPr>
                <w:sz w:val="16"/>
              </w:rPr>
            </w:pPr>
          </w:p>
        </w:tc>
        <w:tc>
          <w:tcPr>
            <w:tcW w:w="1517" w:type="dxa"/>
          </w:tcPr>
          <w:p w14:paraId="1DD1B201" w14:textId="77777777" w:rsidR="00017968" w:rsidRPr="00AF5863" w:rsidRDefault="00017968" w:rsidP="002818C9">
            <w:pPr>
              <w:rPr>
                <w:sz w:val="16"/>
              </w:rPr>
            </w:pPr>
          </w:p>
        </w:tc>
        <w:tc>
          <w:tcPr>
            <w:tcW w:w="1723" w:type="dxa"/>
          </w:tcPr>
          <w:p w14:paraId="10A6929A" w14:textId="77777777" w:rsidR="00017968" w:rsidRPr="00AF5863" w:rsidRDefault="00017968" w:rsidP="002818C9">
            <w:pPr>
              <w:rPr>
                <w:sz w:val="16"/>
              </w:rPr>
            </w:pPr>
          </w:p>
        </w:tc>
        <w:tc>
          <w:tcPr>
            <w:tcW w:w="1674" w:type="dxa"/>
          </w:tcPr>
          <w:p w14:paraId="6152E74C" w14:textId="77777777" w:rsidR="00017968" w:rsidRDefault="00017968" w:rsidP="002818C9">
            <w:pPr>
              <w:rPr>
                <w:sz w:val="16"/>
              </w:rPr>
            </w:pPr>
          </w:p>
        </w:tc>
      </w:tr>
      <w:tr w:rsidR="00017968" w:rsidRPr="00AF5863" w14:paraId="0CE28A19" w14:textId="77777777" w:rsidTr="002818C9">
        <w:tc>
          <w:tcPr>
            <w:tcW w:w="1668" w:type="dxa"/>
          </w:tcPr>
          <w:p w14:paraId="085C7EC0" w14:textId="77777777" w:rsidR="00017968" w:rsidRPr="00AF5863" w:rsidRDefault="00017968" w:rsidP="002818C9">
            <w:pPr>
              <w:rPr>
                <w:sz w:val="16"/>
              </w:rPr>
            </w:pPr>
          </w:p>
        </w:tc>
        <w:tc>
          <w:tcPr>
            <w:tcW w:w="1100" w:type="dxa"/>
          </w:tcPr>
          <w:p w14:paraId="5F772DEA" w14:textId="77777777" w:rsidR="00017968" w:rsidRPr="00AF5863" w:rsidRDefault="00017968" w:rsidP="002818C9">
            <w:pPr>
              <w:rPr>
                <w:sz w:val="16"/>
              </w:rPr>
            </w:pPr>
          </w:p>
        </w:tc>
        <w:tc>
          <w:tcPr>
            <w:tcW w:w="1718" w:type="dxa"/>
          </w:tcPr>
          <w:p w14:paraId="7A29639D" w14:textId="77777777" w:rsidR="00017968" w:rsidRPr="00AF5863" w:rsidRDefault="00017968" w:rsidP="002818C9">
            <w:pPr>
              <w:rPr>
                <w:sz w:val="16"/>
              </w:rPr>
            </w:pPr>
          </w:p>
        </w:tc>
        <w:tc>
          <w:tcPr>
            <w:tcW w:w="1517" w:type="dxa"/>
          </w:tcPr>
          <w:p w14:paraId="20DF76AC" w14:textId="77777777" w:rsidR="00017968" w:rsidRPr="00AF5863" w:rsidRDefault="00017968" w:rsidP="002818C9">
            <w:pPr>
              <w:rPr>
                <w:sz w:val="16"/>
              </w:rPr>
            </w:pPr>
          </w:p>
        </w:tc>
        <w:tc>
          <w:tcPr>
            <w:tcW w:w="1723" w:type="dxa"/>
          </w:tcPr>
          <w:p w14:paraId="37D8690B" w14:textId="77777777" w:rsidR="00017968" w:rsidRPr="00AF5863" w:rsidRDefault="00017968" w:rsidP="002818C9">
            <w:pPr>
              <w:rPr>
                <w:sz w:val="16"/>
              </w:rPr>
            </w:pPr>
          </w:p>
        </w:tc>
        <w:tc>
          <w:tcPr>
            <w:tcW w:w="1674" w:type="dxa"/>
          </w:tcPr>
          <w:p w14:paraId="0442AC8F" w14:textId="77777777" w:rsidR="00017968" w:rsidRDefault="00017968" w:rsidP="002818C9">
            <w:pPr>
              <w:rPr>
                <w:sz w:val="16"/>
              </w:rPr>
            </w:pPr>
          </w:p>
        </w:tc>
      </w:tr>
      <w:tr w:rsidR="00017968" w:rsidRPr="00AF5863" w14:paraId="5CCF7443" w14:textId="77777777" w:rsidTr="002818C9">
        <w:tc>
          <w:tcPr>
            <w:tcW w:w="1668" w:type="dxa"/>
          </w:tcPr>
          <w:p w14:paraId="69D891A2" w14:textId="77777777" w:rsidR="00017968" w:rsidRPr="00AF5863" w:rsidRDefault="00017968" w:rsidP="002818C9">
            <w:pPr>
              <w:rPr>
                <w:sz w:val="16"/>
              </w:rPr>
            </w:pPr>
          </w:p>
        </w:tc>
        <w:tc>
          <w:tcPr>
            <w:tcW w:w="1100" w:type="dxa"/>
          </w:tcPr>
          <w:p w14:paraId="3457E8AA" w14:textId="77777777" w:rsidR="00017968" w:rsidRPr="00AF5863" w:rsidRDefault="00017968" w:rsidP="002818C9">
            <w:pPr>
              <w:rPr>
                <w:sz w:val="16"/>
              </w:rPr>
            </w:pPr>
          </w:p>
        </w:tc>
        <w:tc>
          <w:tcPr>
            <w:tcW w:w="1718" w:type="dxa"/>
          </w:tcPr>
          <w:p w14:paraId="2B85A26B" w14:textId="77777777" w:rsidR="00017968" w:rsidRPr="00AF5863" w:rsidRDefault="00017968" w:rsidP="002818C9">
            <w:pPr>
              <w:rPr>
                <w:sz w:val="16"/>
              </w:rPr>
            </w:pPr>
          </w:p>
        </w:tc>
        <w:tc>
          <w:tcPr>
            <w:tcW w:w="1517" w:type="dxa"/>
          </w:tcPr>
          <w:p w14:paraId="40B4A27C" w14:textId="77777777" w:rsidR="00017968" w:rsidRPr="00AF5863" w:rsidRDefault="00017968" w:rsidP="002818C9">
            <w:pPr>
              <w:rPr>
                <w:sz w:val="16"/>
              </w:rPr>
            </w:pPr>
          </w:p>
        </w:tc>
        <w:tc>
          <w:tcPr>
            <w:tcW w:w="1723" w:type="dxa"/>
          </w:tcPr>
          <w:p w14:paraId="6CCA510D" w14:textId="77777777" w:rsidR="00017968" w:rsidRPr="00AF5863" w:rsidRDefault="00017968" w:rsidP="002818C9">
            <w:pPr>
              <w:rPr>
                <w:sz w:val="16"/>
              </w:rPr>
            </w:pPr>
          </w:p>
        </w:tc>
        <w:tc>
          <w:tcPr>
            <w:tcW w:w="1674" w:type="dxa"/>
          </w:tcPr>
          <w:p w14:paraId="2894500B" w14:textId="77777777" w:rsidR="00017968" w:rsidRDefault="00017968" w:rsidP="002818C9">
            <w:pPr>
              <w:rPr>
                <w:sz w:val="16"/>
              </w:rPr>
            </w:pPr>
          </w:p>
        </w:tc>
      </w:tr>
      <w:tr w:rsidR="00017968" w:rsidRPr="00AF5863" w14:paraId="4ED17042" w14:textId="77777777" w:rsidTr="002818C9">
        <w:tc>
          <w:tcPr>
            <w:tcW w:w="1668" w:type="dxa"/>
          </w:tcPr>
          <w:p w14:paraId="1DAC0602" w14:textId="77777777" w:rsidR="00017968" w:rsidRPr="00AF5863" w:rsidRDefault="00017968" w:rsidP="002818C9">
            <w:pPr>
              <w:rPr>
                <w:sz w:val="16"/>
              </w:rPr>
            </w:pPr>
          </w:p>
        </w:tc>
        <w:tc>
          <w:tcPr>
            <w:tcW w:w="1100" w:type="dxa"/>
          </w:tcPr>
          <w:p w14:paraId="6B6F4222" w14:textId="77777777" w:rsidR="00017968" w:rsidRPr="00AF5863" w:rsidRDefault="00017968" w:rsidP="002818C9">
            <w:pPr>
              <w:rPr>
                <w:sz w:val="16"/>
              </w:rPr>
            </w:pPr>
          </w:p>
        </w:tc>
        <w:tc>
          <w:tcPr>
            <w:tcW w:w="1718" w:type="dxa"/>
          </w:tcPr>
          <w:p w14:paraId="2648F02A" w14:textId="77777777" w:rsidR="00017968" w:rsidRPr="00AF5863" w:rsidRDefault="00017968" w:rsidP="002818C9">
            <w:pPr>
              <w:rPr>
                <w:sz w:val="16"/>
              </w:rPr>
            </w:pPr>
          </w:p>
        </w:tc>
        <w:tc>
          <w:tcPr>
            <w:tcW w:w="1517" w:type="dxa"/>
          </w:tcPr>
          <w:p w14:paraId="57323E9E" w14:textId="77777777" w:rsidR="00017968" w:rsidRPr="00AF5863" w:rsidRDefault="00017968" w:rsidP="002818C9">
            <w:pPr>
              <w:rPr>
                <w:sz w:val="16"/>
              </w:rPr>
            </w:pPr>
          </w:p>
        </w:tc>
        <w:tc>
          <w:tcPr>
            <w:tcW w:w="1723" w:type="dxa"/>
          </w:tcPr>
          <w:p w14:paraId="3D99188D" w14:textId="77777777" w:rsidR="00017968" w:rsidRPr="00AF5863" w:rsidRDefault="00017968" w:rsidP="002818C9">
            <w:pPr>
              <w:rPr>
                <w:sz w:val="16"/>
              </w:rPr>
            </w:pPr>
          </w:p>
        </w:tc>
        <w:tc>
          <w:tcPr>
            <w:tcW w:w="1674" w:type="dxa"/>
          </w:tcPr>
          <w:p w14:paraId="354FBB4E" w14:textId="77777777" w:rsidR="00017968" w:rsidRDefault="00017968" w:rsidP="002818C9">
            <w:pPr>
              <w:rPr>
                <w:sz w:val="16"/>
              </w:rPr>
            </w:pPr>
          </w:p>
        </w:tc>
      </w:tr>
      <w:tr w:rsidR="00017968" w:rsidRPr="00AF5863" w14:paraId="5CBA9F3F" w14:textId="77777777" w:rsidTr="002818C9">
        <w:tc>
          <w:tcPr>
            <w:tcW w:w="1668" w:type="dxa"/>
          </w:tcPr>
          <w:p w14:paraId="53CC7469" w14:textId="77777777" w:rsidR="00017968" w:rsidRPr="00AF5863" w:rsidRDefault="00017968" w:rsidP="002818C9">
            <w:pPr>
              <w:rPr>
                <w:sz w:val="16"/>
              </w:rPr>
            </w:pPr>
          </w:p>
        </w:tc>
        <w:tc>
          <w:tcPr>
            <w:tcW w:w="1100" w:type="dxa"/>
          </w:tcPr>
          <w:p w14:paraId="659AB137" w14:textId="77777777" w:rsidR="00017968" w:rsidRPr="00AF5863" w:rsidRDefault="00017968" w:rsidP="002818C9">
            <w:pPr>
              <w:rPr>
                <w:sz w:val="16"/>
              </w:rPr>
            </w:pPr>
          </w:p>
        </w:tc>
        <w:tc>
          <w:tcPr>
            <w:tcW w:w="1718" w:type="dxa"/>
          </w:tcPr>
          <w:p w14:paraId="7A8D7959" w14:textId="77777777" w:rsidR="00017968" w:rsidRPr="00AF5863" w:rsidRDefault="00017968" w:rsidP="002818C9">
            <w:pPr>
              <w:rPr>
                <w:sz w:val="16"/>
              </w:rPr>
            </w:pPr>
          </w:p>
        </w:tc>
        <w:tc>
          <w:tcPr>
            <w:tcW w:w="1517" w:type="dxa"/>
          </w:tcPr>
          <w:p w14:paraId="20753A87" w14:textId="77777777" w:rsidR="00017968" w:rsidRPr="00AF5863" w:rsidRDefault="00017968" w:rsidP="002818C9">
            <w:pPr>
              <w:rPr>
                <w:sz w:val="16"/>
              </w:rPr>
            </w:pPr>
          </w:p>
        </w:tc>
        <w:tc>
          <w:tcPr>
            <w:tcW w:w="1723" w:type="dxa"/>
          </w:tcPr>
          <w:p w14:paraId="4C5315CC" w14:textId="77777777" w:rsidR="00017968" w:rsidRPr="00AF5863" w:rsidRDefault="00017968" w:rsidP="002818C9">
            <w:pPr>
              <w:rPr>
                <w:sz w:val="16"/>
              </w:rPr>
            </w:pPr>
          </w:p>
        </w:tc>
        <w:tc>
          <w:tcPr>
            <w:tcW w:w="1674" w:type="dxa"/>
          </w:tcPr>
          <w:p w14:paraId="2A781B43" w14:textId="77777777" w:rsidR="00017968" w:rsidRDefault="00017968" w:rsidP="002818C9">
            <w:pPr>
              <w:rPr>
                <w:sz w:val="16"/>
              </w:rPr>
            </w:pPr>
          </w:p>
        </w:tc>
      </w:tr>
      <w:tr w:rsidR="00017968" w:rsidRPr="00AF5863" w14:paraId="0175F640" w14:textId="77777777" w:rsidTr="002818C9">
        <w:tc>
          <w:tcPr>
            <w:tcW w:w="1668" w:type="dxa"/>
          </w:tcPr>
          <w:p w14:paraId="7E7C1FC8" w14:textId="77777777" w:rsidR="00017968" w:rsidRPr="00AF5863" w:rsidRDefault="00017968" w:rsidP="002818C9">
            <w:pPr>
              <w:rPr>
                <w:sz w:val="16"/>
              </w:rPr>
            </w:pPr>
          </w:p>
        </w:tc>
        <w:tc>
          <w:tcPr>
            <w:tcW w:w="1100" w:type="dxa"/>
          </w:tcPr>
          <w:p w14:paraId="7ADC2B12" w14:textId="77777777" w:rsidR="00017968" w:rsidRPr="00AF5863" w:rsidRDefault="00017968" w:rsidP="002818C9">
            <w:pPr>
              <w:rPr>
                <w:sz w:val="16"/>
              </w:rPr>
            </w:pPr>
          </w:p>
        </w:tc>
        <w:tc>
          <w:tcPr>
            <w:tcW w:w="1718" w:type="dxa"/>
          </w:tcPr>
          <w:p w14:paraId="6B6D55A3" w14:textId="77777777" w:rsidR="00017968" w:rsidRPr="00AF5863" w:rsidRDefault="00017968" w:rsidP="002818C9">
            <w:pPr>
              <w:rPr>
                <w:sz w:val="16"/>
              </w:rPr>
            </w:pPr>
          </w:p>
        </w:tc>
        <w:tc>
          <w:tcPr>
            <w:tcW w:w="1517" w:type="dxa"/>
          </w:tcPr>
          <w:p w14:paraId="5C7B310B" w14:textId="77777777" w:rsidR="00017968" w:rsidRPr="00AF5863" w:rsidRDefault="00017968" w:rsidP="002818C9">
            <w:pPr>
              <w:rPr>
                <w:sz w:val="16"/>
              </w:rPr>
            </w:pPr>
          </w:p>
        </w:tc>
        <w:tc>
          <w:tcPr>
            <w:tcW w:w="1723" w:type="dxa"/>
          </w:tcPr>
          <w:p w14:paraId="7D15634F" w14:textId="77777777" w:rsidR="00017968" w:rsidRPr="00AF5863" w:rsidRDefault="00017968" w:rsidP="002818C9">
            <w:pPr>
              <w:rPr>
                <w:sz w:val="16"/>
              </w:rPr>
            </w:pPr>
          </w:p>
        </w:tc>
        <w:tc>
          <w:tcPr>
            <w:tcW w:w="1674" w:type="dxa"/>
          </w:tcPr>
          <w:p w14:paraId="388FD89E" w14:textId="77777777" w:rsidR="00017968" w:rsidRDefault="00017968" w:rsidP="002818C9">
            <w:pPr>
              <w:rPr>
                <w:sz w:val="16"/>
              </w:rPr>
            </w:pPr>
          </w:p>
        </w:tc>
      </w:tr>
    </w:tbl>
    <w:p w14:paraId="2574A85A" w14:textId="77777777" w:rsidR="00017968" w:rsidRDefault="00017968" w:rsidP="00017968">
      <w:pPr>
        <w:jc w:val="both"/>
        <w:rPr>
          <w:rFonts w:ascii="Calibri" w:hAnsi="Calibri" w:cs="Arial"/>
          <w:sz w:val="22"/>
          <w:szCs w:val="22"/>
        </w:rPr>
      </w:pPr>
    </w:p>
    <w:p w14:paraId="076B59E5" w14:textId="77777777" w:rsidR="00017968" w:rsidRDefault="00017968" w:rsidP="00017968">
      <w:pPr>
        <w:numPr>
          <w:ilvl w:val="0"/>
          <w:numId w:val="10"/>
        </w:numPr>
        <w:jc w:val="both"/>
        <w:rPr>
          <w:rFonts w:ascii="Calibri" w:hAnsi="Calibri" w:cs="Arial"/>
          <w:sz w:val="22"/>
          <w:szCs w:val="22"/>
        </w:rPr>
      </w:pPr>
      <w:r w:rsidRPr="005B602A">
        <w:rPr>
          <w:rFonts w:ascii="Calibri" w:hAnsi="Calibri" w:cs="Arial"/>
          <w:b/>
          <w:sz w:val="22"/>
          <w:szCs w:val="22"/>
        </w:rPr>
        <w:t>Di non incorrere nelle cause di esclusione</w:t>
      </w:r>
      <w:r>
        <w:rPr>
          <w:rFonts w:ascii="Calibri" w:hAnsi="Calibri" w:cs="Arial"/>
          <w:sz w:val="22"/>
          <w:szCs w:val="22"/>
        </w:rPr>
        <w:t xml:space="preserve"> richiamate all’art. 80, comma 5, lettere c), c-bis), c-ter), c-quater), f), f-bis), f-ter), g), h), i), l) e m) del Codice dei contratti pubblici ovvero che il concorrente si è reso colpevole delle fattispecie di cui all’art. 80, comma 5, lettera … che si seguito si elencano …;</w:t>
      </w:r>
    </w:p>
    <w:p w14:paraId="3C6452F6" w14:textId="77777777" w:rsidR="00017968" w:rsidRDefault="00017968" w:rsidP="00017968">
      <w:pPr>
        <w:ind w:left="454"/>
        <w:jc w:val="both"/>
        <w:rPr>
          <w:rFonts w:ascii="Calibri" w:hAnsi="Calibri" w:cs="Arial"/>
          <w:sz w:val="22"/>
          <w:szCs w:val="22"/>
        </w:rPr>
      </w:pPr>
    </w:p>
    <w:p w14:paraId="6FCF825D" w14:textId="77777777" w:rsidR="00017968" w:rsidRPr="00FB7C9D" w:rsidRDefault="00017968" w:rsidP="00017968">
      <w:pPr>
        <w:numPr>
          <w:ilvl w:val="0"/>
          <w:numId w:val="10"/>
        </w:numPr>
        <w:jc w:val="both"/>
        <w:rPr>
          <w:rFonts w:cs="Arial"/>
          <w:b/>
          <w:lang w:eastAsia="x-none"/>
        </w:rPr>
      </w:pPr>
      <w:r w:rsidRPr="003A2679">
        <w:rPr>
          <w:rFonts w:ascii="Calibri" w:hAnsi="Calibri" w:cs="Arial"/>
          <w:b/>
          <w:sz w:val="22"/>
          <w:szCs w:val="22"/>
        </w:rPr>
        <w:t>Per conto proprio</w:t>
      </w:r>
      <w:r w:rsidRPr="003A2679">
        <w:rPr>
          <w:rFonts w:ascii="Calibri" w:hAnsi="Calibri" w:cs="Arial"/>
          <w:sz w:val="22"/>
          <w:szCs w:val="22"/>
        </w:rPr>
        <w:t xml:space="preserve"> e </w:t>
      </w:r>
      <w:r w:rsidRPr="003A2679">
        <w:rPr>
          <w:rFonts w:ascii="Calibri" w:hAnsi="Calibri" w:cs="Arial"/>
          <w:b/>
          <w:sz w:val="22"/>
          <w:szCs w:val="22"/>
        </w:rPr>
        <w:t>in nome e per conto dei soggetti individuati al precedente punto A</w:t>
      </w:r>
      <w:r>
        <w:rPr>
          <w:rFonts w:ascii="Calibri" w:hAnsi="Calibri" w:cs="Arial"/>
          <w:sz w:val="22"/>
          <w:szCs w:val="22"/>
        </w:rPr>
        <w:t xml:space="preserve">, conformemente alle disposizioni di cui all’art. 80 comma 2 del Codice dei contratti pubblici, ai sensi della vigente normativa antimafia, l’insussistenza delle cause di </w:t>
      </w:r>
      <w:r w:rsidRPr="00166E23">
        <w:rPr>
          <w:rFonts w:ascii="Calibri" w:hAnsi="Calibri" w:cs="Arial"/>
          <w:sz w:val="22"/>
          <w:szCs w:val="22"/>
        </w:rPr>
        <w:t xml:space="preserve">decadenza, di sospensione o di divieto previste </w:t>
      </w:r>
      <w:r>
        <w:rPr>
          <w:rFonts w:ascii="Calibri" w:hAnsi="Calibri" w:cs="Arial"/>
          <w:sz w:val="22"/>
          <w:szCs w:val="22"/>
        </w:rPr>
        <w:t xml:space="preserve">dall’art. 67 del D. Lgs. n. 159/2011 </w:t>
      </w:r>
      <w:r w:rsidRPr="003A2679">
        <w:rPr>
          <w:rFonts w:ascii="Calibri" w:hAnsi="Calibri" w:cs="Arial"/>
          <w:sz w:val="22"/>
          <w:szCs w:val="22"/>
        </w:rPr>
        <w:t>e</w:t>
      </w:r>
      <w:r>
        <w:rPr>
          <w:rFonts w:ascii="Calibri" w:hAnsi="Calibri" w:cs="Arial"/>
          <w:sz w:val="22"/>
          <w:szCs w:val="22"/>
        </w:rPr>
        <w:t xml:space="preserve"> s.m.i. o di </w:t>
      </w:r>
      <w:r w:rsidRPr="00166E23">
        <w:rPr>
          <w:rFonts w:ascii="Calibri" w:hAnsi="Calibri" w:cs="Arial"/>
          <w:sz w:val="22"/>
          <w:szCs w:val="22"/>
        </w:rPr>
        <w:t>un tentativo di infiltraz</w:t>
      </w:r>
      <w:r>
        <w:rPr>
          <w:rFonts w:ascii="Calibri" w:hAnsi="Calibri" w:cs="Arial"/>
          <w:sz w:val="22"/>
          <w:szCs w:val="22"/>
        </w:rPr>
        <w:t>ione mafiosa di cui all'art.</w:t>
      </w:r>
      <w:r w:rsidRPr="00166E23">
        <w:rPr>
          <w:rFonts w:ascii="Calibri" w:hAnsi="Calibri" w:cs="Arial"/>
          <w:sz w:val="22"/>
          <w:szCs w:val="22"/>
        </w:rPr>
        <w:t xml:space="preserve"> 84, comma 4, del medesimo decreto</w:t>
      </w:r>
      <w:r>
        <w:rPr>
          <w:rFonts w:ascii="Calibri" w:hAnsi="Calibri" w:cs="Arial"/>
          <w:sz w:val="22"/>
          <w:szCs w:val="22"/>
        </w:rPr>
        <w:t>;</w:t>
      </w:r>
    </w:p>
    <w:p w14:paraId="06C92DF6" w14:textId="77777777" w:rsidR="00017968" w:rsidRPr="005B602A" w:rsidRDefault="00017968" w:rsidP="00017968">
      <w:pPr>
        <w:ind w:left="454"/>
        <w:jc w:val="both"/>
        <w:rPr>
          <w:rFonts w:cs="Arial"/>
          <w:b/>
          <w:lang w:eastAsia="x-none"/>
        </w:rPr>
      </w:pPr>
    </w:p>
    <w:p w14:paraId="6EF4F9BA" w14:textId="77777777" w:rsidR="00017968" w:rsidRPr="002B7CBA" w:rsidRDefault="00017968" w:rsidP="00017968">
      <w:pPr>
        <w:numPr>
          <w:ilvl w:val="0"/>
          <w:numId w:val="10"/>
        </w:numPr>
        <w:jc w:val="both"/>
        <w:rPr>
          <w:rFonts w:cs="Arial"/>
          <w:b/>
          <w:lang w:eastAsia="x-none"/>
        </w:rPr>
      </w:pPr>
      <w:r w:rsidRPr="00FB7C9D">
        <w:rPr>
          <w:rFonts w:ascii="Calibri" w:hAnsi="Calibri" w:cs="Arial"/>
          <w:b/>
          <w:sz w:val="22"/>
          <w:szCs w:val="22"/>
        </w:rPr>
        <w:t>Di non partecipare alla medesima gara in altra forma singola o associata, né come ausiliaria per altro concorrente</w:t>
      </w:r>
      <w:r>
        <w:rPr>
          <w:rFonts w:ascii="Calibri" w:hAnsi="Calibri" w:cs="Arial"/>
          <w:b/>
          <w:sz w:val="22"/>
          <w:szCs w:val="22"/>
        </w:rPr>
        <w:t>;</w:t>
      </w:r>
    </w:p>
    <w:p w14:paraId="471D39B9" w14:textId="77777777" w:rsidR="00017968" w:rsidRPr="002B7CBA" w:rsidRDefault="00017968" w:rsidP="00017968">
      <w:pPr>
        <w:ind w:left="454"/>
        <w:jc w:val="both"/>
        <w:rPr>
          <w:rFonts w:cs="Arial"/>
          <w:b/>
          <w:lang w:eastAsia="x-none"/>
        </w:rPr>
      </w:pPr>
    </w:p>
    <w:p w14:paraId="473C5070" w14:textId="77777777" w:rsidR="00017968" w:rsidRPr="002B7CBA" w:rsidRDefault="00017968" w:rsidP="00017968">
      <w:pPr>
        <w:numPr>
          <w:ilvl w:val="0"/>
          <w:numId w:val="10"/>
        </w:numPr>
        <w:jc w:val="both"/>
        <w:rPr>
          <w:rFonts w:ascii="Calibri" w:hAnsi="Calibri" w:cs="Arial"/>
          <w:b/>
          <w:sz w:val="22"/>
          <w:szCs w:val="22"/>
        </w:rPr>
      </w:pPr>
      <w:r w:rsidRPr="002B7CBA">
        <w:rPr>
          <w:rFonts w:ascii="Calibri" w:hAnsi="Calibri" w:cs="Arial"/>
          <w:b/>
          <w:sz w:val="22"/>
          <w:szCs w:val="22"/>
        </w:rPr>
        <w:t>Che la partecipazione alla presente procedura non determina alcuna situazione di conflitto di interesse</w:t>
      </w:r>
      <w:r>
        <w:rPr>
          <w:rFonts w:ascii="Calibri" w:hAnsi="Calibri" w:cs="Arial"/>
          <w:b/>
          <w:sz w:val="22"/>
          <w:szCs w:val="22"/>
        </w:rPr>
        <w:t xml:space="preserve">, </w:t>
      </w:r>
      <w:r w:rsidRPr="00C06BE4">
        <w:rPr>
          <w:rFonts w:ascii="Calibri" w:hAnsi="Calibri" w:cs="Arial"/>
          <w:sz w:val="22"/>
          <w:szCs w:val="22"/>
        </w:rPr>
        <w:t>anche potenziale, ai sensi dell’articolo 42 del D. Lgs. n° 50/2016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6FE6B78B" w14:textId="77777777" w:rsidR="00017968" w:rsidRDefault="00017968" w:rsidP="00017968">
      <w:pPr>
        <w:jc w:val="both"/>
        <w:rPr>
          <w:rFonts w:ascii="Calibri" w:hAnsi="Calibri" w:cs="Arial"/>
          <w:sz w:val="22"/>
          <w:szCs w:val="22"/>
        </w:rPr>
      </w:pPr>
    </w:p>
    <w:p w14:paraId="35EB1A9F" w14:textId="77777777" w:rsidR="00017968" w:rsidRPr="006934BD" w:rsidRDefault="00017968" w:rsidP="00017968">
      <w:pPr>
        <w:jc w:val="both"/>
        <w:rPr>
          <w:rFonts w:ascii="Calibri" w:hAnsi="Calibri" w:cs="Arial"/>
          <w:sz w:val="22"/>
          <w:szCs w:val="22"/>
        </w:rPr>
      </w:pPr>
    </w:p>
    <w:p w14:paraId="17690DB2" w14:textId="77777777" w:rsidR="00017968" w:rsidRPr="006934BD" w:rsidRDefault="00017968" w:rsidP="00017968">
      <w:pPr>
        <w:pStyle w:val="Paragrafoelenco"/>
        <w:numPr>
          <w:ilvl w:val="0"/>
          <w:numId w:val="10"/>
        </w:numPr>
        <w:jc w:val="both"/>
        <w:rPr>
          <w:rFonts w:ascii="Calibri" w:hAnsi="Calibri" w:cs="Arial"/>
          <w:sz w:val="22"/>
          <w:szCs w:val="22"/>
        </w:rPr>
      </w:pPr>
      <w:bookmarkStart w:id="0" w:name="_GoBack"/>
      <w:bookmarkEnd w:id="0"/>
      <w:r w:rsidRPr="002329E1">
        <w:rPr>
          <w:rFonts w:ascii="Calibri" w:hAnsi="Calibri" w:cs="Arial"/>
          <w:b/>
          <w:sz w:val="22"/>
          <w:szCs w:val="22"/>
        </w:rPr>
        <w:t>Di accettare espressamente</w:t>
      </w:r>
      <w:r w:rsidRPr="006934BD">
        <w:rPr>
          <w:rFonts w:ascii="Calibri" w:hAnsi="Calibri" w:cs="Arial"/>
          <w:sz w:val="22"/>
          <w:szCs w:val="22"/>
        </w:rPr>
        <w:t xml:space="preserve"> che la Stazione Appaltante si riserva la facoltà di differire la stipula del contratto oltre i 60 giorni previsti dall’art. 32 del Codice per un periodo di tempo non superiore a 120 giorni a partire dalla data di aggiudicazione in conformità a quanto previsto dall’art. 32, comma 8, del Codice. Decorso tale termine la Stazione Appaltante si riserva di revocare la procedura ai sensi della legge 241/1990, art. 21-quinquies, per ragioni di pubblico interesse ovvero nel caso in cui il finanziamento da parte del soggetto pubblico erogatore non risulti completamente tras</w:t>
      </w:r>
      <w:r>
        <w:rPr>
          <w:rFonts w:ascii="Calibri" w:hAnsi="Calibri" w:cs="Arial"/>
          <w:sz w:val="22"/>
          <w:szCs w:val="22"/>
        </w:rPr>
        <w:t>ferito alla Stazione Appaltante;</w:t>
      </w:r>
    </w:p>
    <w:p w14:paraId="343F32FE" w14:textId="77777777" w:rsidR="00017968" w:rsidRPr="006934BD" w:rsidRDefault="00017968" w:rsidP="00017968">
      <w:pPr>
        <w:jc w:val="both"/>
        <w:rPr>
          <w:rFonts w:ascii="Calibri" w:hAnsi="Calibri" w:cs="Arial"/>
          <w:color w:val="FF0000"/>
          <w:sz w:val="22"/>
          <w:szCs w:val="22"/>
        </w:rPr>
      </w:pPr>
    </w:p>
    <w:p w14:paraId="7793FF21" w14:textId="77777777" w:rsidR="00017968" w:rsidRPr="006C0FA5" w:rsidRDefault="00017968" w:rsidP="00017968">
      <w:pPr>
        <w:numPr>
          <w:ilvl w:val="0"/>
          <w:numId w:val="10"/>
        </w:numPr>
        <w:jc w:val="both"/>
        <w:rPr>
          <w:rFonts w:ascii="Calibri" w:hAnsi="Calibri" w:cs="Arial"/>
          <w:sz w:val="22"/>
          <w:szCs w:val="22"/>
        </w:rPr>
      </w:pPr>
      <w:r w:rsidRPr="006934BD">
        <w:rPr>
          <w:rFonts w:ascii="Calibri" w:hAnsi="Calibri" w:cs="Arial"/>
          <w:b/>
          <w:sz w:val="22"/>
          <w:szCs w:val="22"/>
        </w:rPr>
        <w:t xml:space="preserve">Di impegnarsi a ottemperare </w:t>
      </w:r>
      <w:r>
        <w:rPr>
          <w:rFonts w:ascii="Calibri" w:hAnsi="Calibri" w:cs="Arial"/>
          <w:b/>
          <w:sz w:val="22"/>
          <w:szCs w:val="22"/>
        </w:rPr>
        <w:t>al</w:t>
      </w:r>
      <w:r w:rsidRPr="006C0FA5">
        <w:rPr>
          <w:rFonts w:ascii="Calibri" w:hAnsi="Calibri" w:cs="Arial"/>
          <w:b/>
          <w:sz w:val="22"/>
          <w:szCs w:val="22"/>
        </w:rPr>
        <w:t xml:space="preserve"> rispetto dei principi per la sostenibilità ambientale e per la fattibilità dell’intervento riguardo al principio orizzontale del “Do Not Significant Harm” (DNSH)</w:t>
      </w:r>
      <w:r>
        <w:rPr>
          <w:rFonts w:ascii="Calibri" w:hAnsi="Calibri" w:cs="Arial"/>
          <w:sz w:val="22"/>
          <w:szCs w:val="22"/>
        </w:rPr>
        <w:t xml:space="preserve">, </w:t>
      </w:r>
      <w:r w:rsidRPr="006C0FA5">
        <w:rPr>
          <w:rFonts w:ascii="Calibri" w:hAnsi="Calibri" w:cs="Arial"/>
          <w:sz w:val="22"/>
          <w:szCs w:val="22"/>
        </w:rPr>
        <w:t>ai sensi dell'articolo 17 del Regolamento (UE) 2020/852 e successivo art. 18 del Regolamento UE 241/2021 e della Circolare del MEF n. 33 del 13.10.2022 “Aggiornamento Guida operativa per il rispetto del principio di non arrecare danno significativo all'ambiente (cd. DNSH)”;</w:t>
      </w:r>
    </w:p>
    <w:p w14:paraId="03AF926C" w14:textId="77777777" w:rsidR="00017968" w:rsidRDefault="00017968" w:rsidP="00017968">
      <w:pPr>
        <w:ind w:left="454"/>
        <w:jc w:val="both"/>
        <w:rPr>
          <w:rFonts w:ascii="Calibri" w:hAnsi="Calibri" w:cs="Arial"/>
          <w:sz w:val="22"/>
          <w:szCs w:val="22"/>
        </w:rPr>
      </w:pPr>
    </w:p>
    <w:p w14:paraId="0190EF69" w14:textId="77777777" w:rsidR="00017968" w:rsidRDefault="00017968" w:rsidP="00017968">
      <w:pPr>
        <w:numPr>
          <w:ilvl w:val="0"/>
          <w:numId w:val="10"/>
        </w:numPr>
        <w:jc w:val="both"/>
        <w:rPr>
          <w:rFonts w:ascii="Calibri" w:hAnsi="Calibri" w:cs="Arial"/>
          <w:sz w:val="22"/>
          <w:szCs w:val="22"/>
        </w:rPr>
      </w:pPr>
      <w:r w:rsidRPr="00AA41FE">
        <w:rPr>
          <w:rFonts w:ascii="Calibri" w:hAnsi="Calibri" w:cs="Arial"/>
          <w:b/>
          <w:sz w:val="22"/>
          <w:szCs w:val="22"/>
        </w:rPr>
        <w:t>Che il concorrente occupa un numero pari a … dipendenti</w:t>
      </w:r>
      <w:r>
        <w:rPr>
          <w:rFonts w:ascii="Calibri" w:hAnsi="Calibri" w:cs="Arial"/>
          <w:sz w:val="22"/>
          <w:szCs w:val="22"/>
        </w:rPr>
        <w:t>, e che:</w:t>
      </w:r>
    </w:p>
    <w:tbl>
      <w:tblPr>
        <w:tblStyle w:val="Grigliatabella"/>
        <w:tblW w:w="0" w:type="auto"/>
        <w:tblInd w:w="421" w:type="dxa"/>
        <w:tblLook w:val="04A0" w:firstRow="1" w:lastRow="0" w:firstColumn="1" w:lastColumn="0" w:noHBand="0" w:noVBand="1"/>
      </w:tblPr>
      <w:tblGrid>
        <w:gridCol w:w="567"/>
        <w:gridCol w:w="8866"/>
      </w:tblGrid>
      <w:tr w:rsidR="00017968" w14:paraId="25A93869" w14:textId="77777777" w:rsidTr="002818C9">
        <w:tc>
          <w:tcPr>
            <w:tcW w:w="567" w:type="dxa"/>
            <w:vAlign w:val="center"/>
          </w:tcPr>
          <w:p w14:paraId="303D4F22" w14:textId="77777777" w:rsidR="00017968" w:rsidRDefault="00017968" w:rsidP="002818C9">
            <w:pPr>
              <w:jc w:val="center"/>
              <w:rPr>
                <w:rFonts w:ascii="Calibri" w:hAnsi="Calibri" w:cs="Arial"/>
                <w:sz w:val="22"/>
                <w:szCs w:val="22"/>
              </w:rPr>
            </w:pPr>
            <w:r>
              <w:rPr>
                <w:rFonts w:ascii="Calibri" w:hAnsi="Calibri" w:cs="Calibri"/>
                <w:sz w:val="22"/>
                <w:szCs w:val="22"/>
              </w:rPr>
              <w:t>⃝</w:t>
            </w:r>
          </w:p>
        </w:tc>
        <w:tc>
          <w:tcPr>
            <w:tcW w:w="8866" w:type="dxa"/>
          </w:tcPr>
          <w:p w14:paraId="3B11A9D7" w14:textId="77777777" w:rsidR="00017968" w:rsidRDefault="00017968" w:rsidP="002818C9">
            <w:pPr>
              <w:jc w:val="both"/>
              <w:rPr>
                <w:rFonts w:ascii="Calibri" w:hAnsi="Calibri" w:cs="Arial"/>
                <w:sz w:val="22"/>
                <w:szCs w:val="22"/>
              </w:rPr>
            </w:pPr>
            <w:r>
              <w:rPr>
                <w:rFonts w:ascii="Calibri" w:hAnsi="Calibri" w:cs="Arial"/>
                <w:sz w:val="22"/>
                <w:szCs w:val="22"/>
              </w:rPr>
              <w:t>In</w:t>
            </w:r>
            <w:r w:rsidRPr="00AC036D">
              <w:rPr>
                <w:rFonts w:ascii="Calibri" w:hAnsi="Calibri" w:cs="Arial"/>
                <w:sz w:val="22"/>
                <w:szCs w:val="22"/>
              </w:rPr>
              <w:t xml:space="preserve"> quanto impresa </w:t>
            </w:r>
            <w:r>
              <w:rPr>
                <w:rFonts w:ascii="Calibri" w:hAnsi="Calibri" w:cs="Arial"/>
                <w:sz w:val="22"/>
                <w:szCs w:val="22"/>
              </w:rPr>
              <w:t>che occupa</w:t>
            </w:r>
            <w:r w:rsidRPr="00AC036D">
              <w:rPr>
                <w:rFonts w:ascii="Calibri" w:hAnsi="Calibri" w:cs="Arial"/>
                <w:sz w:val="22"/>
                <w:szCs w:val="22"/>
              </w:rPr>
              <w:t xml:space="preserve"> più di 50 dipendenti, è soggetta all’obbligo di redazione del rapporto sulla situazione del personale, ai sensi dell’articolo 46, comma</w:t>
            </w:r>
            <w:r>
              <w:rPr>
                <w:rFonts w:ascii="Calibri" w:hAnsi="Calibri" w:cs="Arial"/>
                <w:sz w:val="22"/>
                <w:szCs w:val="22"/>
              </w:rPr>
              <w:t xml:space="preserve"> 2, decreto legislativo n. 198/</w:t>
            </w:r>
            <w:r w:rsidRPr="00AC036D">
              <w:rPr>
                <w:rFonts w:ascii="Calibri" w:hAnsi="Calibri" w:cs="Arial"/>
                <w:sz w:val="22"/>
                <w:szCs w:val="22"/>
              </w:rPr>
              <w:t>2006</w:t>
            </w:r>
            <w:r>
              <w:rPr>
                <w:rFonts w:ascii="Calibri" w:hAnsi="Calibri" w:cs="Arial"/>
                <w:sz w:val="22"/>
                <w:szCs w:val="22"/>
              </w:rPr>
              <w:t>. Pertanto:</w:t>
            </w:r>
          </w:p>
          <w:p w14:paraId="2FAD5DF5" w14:textId="77777777" w:rsidR="00017968" w:rsidRPr="00F138D1" w:rsidRDefault="00017968" w:rsidP="00017968">
            <w:pPr>
              <w:pStyle w:val="Paragrafoelenco"/>
              <w:numPr>
                <w:ilvl w:val="0"/>
                <w:numId w:val="11"/>
              </w:numPr>
              <w:jc w:val="both"/>
              <w:rPr>
                <w:rFonts w:ascii="Calibri" w:hAnsi="Calibri" w:cs="Arial"/>
                <w:sz w:val="22"/>
                <w:szCs w:val="22"/>
              </w:rPr>
            </w:pPr>
            <w:r w:rsidRPr="001401D3">
              <w:rPr>
                <w:rFonts w:ascii="Calibri" w:hAnsi="Calibri" w:cs="Arial"/>
                <w:b/>
                <w:sz w:val="22"/>
                <w:szCs w:val="22"/>
              </w:rPr>
              <w:lastRenderedPageBreak/>
              <w:t>Allega</w:t>
            </w:r>
            <w:r w:rsidRPr="00D322DD">
              <w:rPr>
                <w:rFonts w:ascii="Calibri" w:hAnsi="Calibri" w:cs="Arial"/>
                <w:sz w:val="22"/>
                <w:szCs w:val="22"/>
              </w:rPr>
              <w:t xml:space="preserve"> all’offerta copia dell'ultimo rapporto</w:t>
            </w:r>
            <w:r w:rsidRPr="00F138D1">
              <w:rPr>
                <w:rFonts w:ascii="Calibri" w:hAnsi="Calibri" w:cs="Arial"/>
                <w:sz w:val="22"/>
                <w:szCs w:val="22"/>
              </w:rPr>
              <w:t xml:space="preserve"> trasmesso alle rappresentanze sindacali aziendali, alla consigliera e al consigliere regionale di parità e relativa attestazione di conformità a quello trasmesso alle rappresentanze sindacali aziendali, alla consigliera e al consigliere regionale di parità. </w:t>
            </w:r>
            <w:r w:rsidRPr="00F138D1">
              <w:rPr>
                <w:rFonts w:ascii="Calibri" w:hAnsi="Calibri" w:cs="Arial"/>
                <w:i/>
                <w:sz w:val="22"/>
                <w:szCs w:val="22"/>
                <w:u w:val="single"/>
              </w:rPr>
              <w:t>In aggiunta, nel caso in cui non abbia provveduto alla trasmissione del rapporto nei termini indicati dall'articolo 46 del decreto legislativo n. 198/2006:</w:t>
            </w:r>
            <w:r w:rsidRPr="00F138D1">
              <w:rPr>
                <w:rFonts w:ascii="Calibri" w:hAnsi="Calibri" w:cs="Arial"/>
                <w:sz w:val="22"/>
                <w:szCs w:val="22"/>
              </w:rPr>
              <w:t xml:space="preserve"> Allega all’offerta l’attestazione dell’avvenuta trasmissione alle rappresentanze sindacali aziendali e alla consigliera e al consigliere regionale di parità, in data anteriore a quella di presentazione dell’offerta.</w:t>
            </w:r>
          </w:p>
          <w:p w14:paraId="28FA4EAE" w14:textId="77777777" w:rsidR="00017968" w:rsidRPr="00F138D1" w:rsidRDefault="00017968" w:rsidP="00017968">
            <w:pPr>
              <w:pStyle w:val="Paragrafoelenco"/>
              <w:numPr>
                <w:ilvl w:val="0"/>
                <w:numId w:val="11"/>
              </w:numPr>
              <w:jc w:val="both"/>
              <w:rPr>
                <w:rFonts w:ascii="Calibri" w:hAnsi="Calibri" w:cs="Arial"/>
                <w:sz w:val="22"/>
                <w:szCs w:val="22"/>
              </w:rPr>
            </w:pPr>
            <w:r w:rsidRPr="001401D3">
              <w:rPr>
                <w:rFonts w:ascii="Calibri" w:hAnsi="Calibri" w:cs="Arial"/>
                <w:b/>
                <w:sz w:val="22"/>
                <w:szCs w:val="22"/>
              </w:rPr>
              <w:t>Si impegna</w:t>
            </w:r>
            <w:r w:rsidRPr="00D322DD">
              <w:rPr>
                <w:rFonts w:ascii="Calibri" w:hAnsi="Calibri" w:cs="Arial"/>
                <w:sz w:val="22"/>
                <w:szCs w:val="22"/>
              </w:rPr>
              <w:t>, in caso di aggiudicazione, a consegnare alla Stazione appaltante,</w:t>
            </w:r>
            <w:r w:rsidRPr="00F138D1">
              <w:rPr>
                <w:rFonts w:ascii="Calibri" w:hAnsi="Calibri" w:cs="Arial"/>
                <w:sz w:val="22"/>
                <w:szCs w:val="22"/>
              </w:rPr>
              <w:t xml:space="preserv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017968" w14:paraId="28A06284" w14:textId="77777777" w:rsidTr="002818C9">
        <w:tc>
          <w:tcPr>
            <w:tcW w:w="567" w:type="dxa"/>
            <w:vAlign w:val="center"/>
          </w:tcPr>
          <w:p w14:paraId="67E5EDC2" w14:textId="77777777" w:rsidR="00017968" w:rsidRDefault="00017968" w:rsidP="002818C9">
            <w:pPr>
              <w:jc w:val="center"/>
              <w:rPr>
                <w:rFonts w:ascii="Calibri" w:hAnsi="Calibri" w:cs="Arial"/>
                <w:sz w:val="22"/>
                <w:szCs w:val="22"/>
              </w:rPr>
            </w:pPr>
            <w:r>
              <w:rPr>
                <w:rFonts w:ascii="Calibri" w:hAnsi="Calibri" w:cs="Calibri"/>
                <w:sz w:val="22"/>
                <w:szCs w:val="22"/>
              </w:rPr>
              <w:lastRenderedPageBreak/>
              <w:t>⃝</w:t>
            </w:r>
          </w:p>
        </w:tc>
        <w:tc>
          <w:tcPr>
            <w:tcW w:w="8866" w:type="dxa"/>
          </w:tcPr>
          <w:p w14:paraId="7ADF0E9A" w14:textId="77777777" w:rsidR="00017968" w:rsidRDefault="00017968" w:rsidP="002818C9">
            <w:pPr>
              <w:jc w:val="both"/>
              <w:rPr>
                <w:rFonts w:ascii="Calibri" w:hAnsi="Calibri" w:cs="Arial"/>
                <w:sz w:val="22"/>
                <w:szCs w:val="22"/>
              </w:rPr>
            </w:pPr>
            <w:r>
              <w:rPr>
                <w:rFonts w:ascii="Calibri" w:hAnsi="Calibri" w:cs="Arial"/>
                <w:sz w:val="22"/>
                <w:szCs w:val="22"/>
              </w:rPr>
              <w:t>In</w:t>
            </w:r>
            <w:r w:rsidRPr="00AC036D">
              <w:rPr>
                <w:rFonts w:ascii="Calibri" w:hAnsi="Calibri" w:cs="Arial"/>
                <w:sz w:val="22"/>
                <w:szCs w:val="22"/>
              </w:rPr>
              <w:t xml:space="preserve"> quanto impresa </w:t>
            </w:r>
            <w:r>
              <w:rPr>
                <w:rFonts w:ascii="Calibri" w:hAnsi="Calibri" w:cs="Arial"/>
                <w:sz w:val="22"/>
                <w:szCs w:val="22"/>
              </w:rPr>
              <w:t>che occupa</w:t>
            </w:r>
            <w:r w:rsidRPr="00AC036D">
              <w:rPr>
                <w:rFonts w:ascii="Calibri" w:hAnsi="Calibri" w:cs="Arial"/>
                <w:sz w:val="22"/>
                <w:szCs w:val="22"/>
              </w:rPr>
              <w:t xml:space="preserve"> </w:t>
            </w:r>
            <w:r>
              <w:rPr>
                <w:rFonts w:ascii="Calibri" w:hAnsi="Calibri" w:cs="Arial"/>
                <w:sz w:val="22"/>
                <w:szCs w:val="22"/>
              </w:rPr>
              <w:t>un numero di dipendenti pari o superiore a 15 e non superiore a 50:</w:t>
            </w:r>
          </w:p>
          <w:p w14:paraId="5A40360F" w14:textId="77777777" w:rsidR="00017968" w:rsidRPr="00D322DD" w:rsidRDefault="00017968" w:rsidP="00017968">
            <w:pPr>
              <w:pStyle w:val="Paragrafoelenco"/>
              <w:numPr>
                <w:ilvl w:val="0"/>
                <w:numId w:val="11"/>
              </w:numPr>
              <w:jc w:val="both"/>
              <w:rPr>
                <w:rFonts w:ascii="Calibri" w:hAnsi="Calibri" w:cs="Arial"/>
                <w:sz w:val="22"/>
                <w:szCs w:val="22"/>
              </w:rPr>
            </w:pPr>
            <w:r w:rsidRPr="001401D3">
              <w:rPr>
                <w:rFonts w:ascii="Calibri" w:hAnsi="Calibri" w:cs="Arial"/>
                <w:b/>
                <w:sz w:val="22"/>
                <w:szCs w:val="22"/>
              </w:rPr>
              <w:t>Dichiara</w:t>
            </w:r>
            <w:r>
              <w:rPr>
                <w:rFonts w:ascii="Calibri" w:hAnsi="Calibri" w:cs="Arial"/>
                <w:sz w:val="22"/>
                <w:szCs w:val="22"/>
              </w:rPr>
              <w:t xml:space="preserve"> c</w:t>
            </w:r>
            <w:r w:rsidRPr="00D322DD">
              <w:rPr>
                <w:rFonts w:ascii="Calibri" w:hAnsi="Calibri" w:cs="Arial"/>
                <w:sz w:val="22"/>
                <w:szCs w:val="22"/>
              </w:rPr>
              <w:t xml:space="preserve">he nei 12 mesi precedenti al termine di presentazione dell’offerta non è incorsa nella violazione dell’obbligo di produrre alla stazione appaltante di un precedente contratto di appalto finanziato in tutto o in parte con fondi P.N.R.R. o P.N.C. la relazione di genere sulla situazione del personale maschile e femminile cui all’art. 47, comma 3, del D.L. </w:t>
            </w:r>
            <w:r>
              <w:rPr>
                <w:rFonts w:ascii="Calibri" w:hAnsi="Calibri" w:cs="Arial"/>
                <w:sz w:val="22"/>
                <w:szCs w:val="22"/>
              </w:rPr>
              <w:t xml:space="preserve">n. </w:t>
            </w:r>
            <w:r w:rsidRPr="00D322DD">
              <w:rPr>
                <w:rFonts w:ascii="Calibri" w:hAnsi="Calibri" w:cs="Arial"/>
                <w:sz w:val="22"/>
                <w:szCs w:val="22"/>
              </w:rPr>
              <w:t>77/2021</w:t>
            </w:r>
            <w:r>
              <w:rPr>
                <w:rFonts w:ascii="Calibri" w:hAnsi="Calibri" w:cs="Arial"/>
                <w:sz w:val="22"/>
                <w:szCs w:val="22"/>
              </w:rPr>
              <w:t xml:space="preserve"> convertito in L. n. 108/2021</w:t>
            </w:r>
            <w:r w:rsidRPr="00D322DD">
              <w:rPr>
                <w:rFonts w:ascii="Calibri" w:hAnsi="Calibri" w:cs="Arial"/>
                <w:sz w:val="22"/>
                <w:szCs w:val="22"/>
              </w:rPr>
              <w:t>.</w:t>
            </w:r>
            <w:r>
              <w:rPr>
                <w:rFonts w:ascii="Calibri" w:hAnsi="Calibri" w:cs="Arial"/>
                <w:sz w:val="22"/>
                <w:szCs w:val="22"/>
              </w:rPr>
              <w:t xml:space="preserve"> Pertanto:</w:t>
            </w:r>
          </w:p>
          <w:p w14:paraId="6C66D110" w14:textId="77777777" w:rsidR="00017968" w:rsidRDefault="00017968" w:rsidP="00017968">
            <w:pPr>
              <w:pStyle w:val="Paragrafoelenco"/>
              <w:numPr>
                <w:ilvl w:val="0"/>
                <w:numId w:val="11"/>
              </w:numPr>
              <w:jc w:val="both"/>
              <w:rPr>
                <w:rFonts w:ascii="Calibri" w:hAnsi="Calibri" w:cs="Arial"/>
                <w:sz w:val="22"/>
                <w:szCs w:val="22"/>
              </w:rPr>
            </w:pPr>
            <w:r w:rsidRPr="001401D3">
              <w:rPr>
                <w:rFonts w:ascii="Calibri" w:hAnsi="Calibri" w:cs="Arial"/>
                <w:b/>
                <w:sz w:val="22"/>
                <w:szCs w:val="22"/>
              </w:rPr>
              <w:t>Si impegna</w:t>
            </w:r>
            <w:r w:rsidRPr="00F138D1">
              <w:rPr>
                <w:rFonts w:ascii="Calibri" w:hAnsi="Calibri" w:cs="Arial"/>
                <w:sz w:val="22"/>
                <w:szCs w:val="22"/>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w:t>
            </w:r>
            <w:r>
              <w:rPr>
                <w:rFonts w:ascii="Calibri" w:hAnsi="Calibri" w:cs="Arial"/>
                <w:sz w:val="22"/>
                <w:szCs w:val="22"/>
                <w:u w:val="single"/>
              </w:rPr>
              <w:t xml:space="preserve"> </w:t>
            </w:r>
            <w:r w:rsidRPr="00D322DD">
              <w:rPr>
                <w:rFonts w:ascii="Calibri" w:hAnsi="Calibri" w:cs="Arial"/>
                <w:sz w:val="22"/>
                <w:szCs w:val="22"/>
              </w:rPr>
              <w:t>Stazione appaltante</w:t>
            </w:r>
            <w:r w:rsidRPr="00F138D1">
              <w:rPr>
                <w:rFonts w:ascii="Calibri" w:hAnsi="Calibri" w:cs="Arial"/>
                <w:sz w:val="22"/>
                <w:szCs w:val="22"/>
              </w:rPr>
              <w:t xml:space="preserve">, nonché alle rappresentanze sindacali aziendali, alla consigliera e al consigliere regionale di parità, entro 6 mesi dalla stipula </w:t>
            </w:r>
            <w:r>
              <w:rPr>
                <w:rFonts w:ascii="Calibri" w:hAnsi="Calibri" w:cs="Arial"/>
                <w:sz w:val="22"/>
                <w:szCs w:val="22"/>
              </w:rPr>
              <w:t>del contratto.</w:t>
            </w:r>
          </w:p>
          <w:p w14:paraId="3F6F3711" w14:textId="77777777" w:rsidR="00017968" w:rsidRPr="00D322DD" w:rsidRDefault="00017968" w:rsidP="00017968">
            <w:pPr>
              <w:pStyle w:val="Paragrafoelenco"/>
              <w:numPr>
                <w:ilvl w:val="0"/>
                <w:numId w:val="11"/>
              </w:numPr>
              <w:jc w:val="both"/>
              <w:rPr>
                <w:rFonts w:ascii="Calibri" w:hAnsi="Calibri" w:cs="Arial"/>
                <w:sz w:val="22"/>
                <w:szCs w:val="22"/>
              </w:rPr>
            </w:pPr>
            <w:r w:rsidRPr="001401D3">
              <w:rPr>
                <w:rFonts w:ascii="Calibri" w:hAnsi="Calibri" w:cs="Arial"/>
                <w:b/>
                <w:sz w:val="22"/>
                <w:szCs w:val="22"/>
              </w:rPr>
              <w:t>Si impegna</w:t>
            </w:r>
            <w:r w:rsidRPr="00F138D1">
              <w:rPr>
                <w:rFonts w:ascii="Calibri" w:hAnsi="Calibri" w:cs="Arial"/>
                <w:sz w:val="22"/>
                <w:szCs w:val="22"/>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017968" w14:paraId="555C84BC" w14:textId="77777777" w:rsidTr="002818C9">
        <w:tc>
          <w:tcPr>
            <w:tcW w:w="567" w:type="dxa"/>
            <w:vAlign w:val="center"/>
          </w:tcPr>
          <w:p w14:paraId="2BF0258A" w14:textId="77777777" w:rsidR="00017968" w:rsidRDefault="00017968" w:rsidP="002818C9">
            <w:pPr>
              <w:jc w:val="center"/>
              <w:rPr>
                <w:rFonts w:ascii="Calibri" w:hAnsi="Calibri" w:cs="Calibri"/>
                <w:sz w:val="22"/>
                <w:szCs w:val="22"/>
              </w:rPr>
            </w:pPr>
            <w:r>
              <w:rPr>
                <w:rFonts w:ascii="Calibri" w:hAnsi="Calibri" w:cs="Calibri"/>
                <w:sz w:val="22"/>
                <w:szCs w:val="22"/>
              </w:rPr>
              <w:t>⃝</w:t>
            </w:r>
          </w:p>
        </w:tc>
        <w:tc>
          <w:tcPr>
            <w:tcW w:w="8866" w:type="dxa"/>
          </w:tcPr>
          <w:p w14:paraId="36DCF2D4" w14:textId="77777777" w:rsidR="00017968" w:rsidRDefault="00017968" w:rsidP="002818C9">
            <w:pPr>
              <w:jc w:val="both"/>
              <w:rPr>
                <w:rFonts w:ascii="Calibri" w:hAnsi="Calibri" w:cs="Arial"/>
                <w:sz w:val="22"/>
                <w:szCs w:val="22"/>
              </w:rPr>
            </w:pPr>
            <w:r>
              <w:rPr>
                <w:rFonts w:ascii="Calibri" w:hAnsi="Calibri" w:cs="Arial"/>
                <w:sz w:val="22"/>
                <w:szCs w:val="22"/>
              </w:rPr>
              <w:t>In</w:t>
            </w:r>
            <w:r w:rsidRPr="00AC036D">
              <w:rPr>
                <w:rFonts w:ascii="Calibri" w:hAnsi="Calibri" w:cs="Arial"/>
                <w:sz w:val="22"/>
                <w:szCs w:val="22"/>
              </w:rPr>
              <w:t xml:space="preserve"> quanto impresa </w:t>
            </w:r>
            <w:r>
              <w:rPr>
                <w:rFonts w:ascii="Calibri" w:hAnsi="Calibri" w:cs="Arial"/>
                <w:sz w:val="22"/>
                <w:szCs w:val="22"/>
              </w:rPr>
              <w:t>che occupa</w:t>
            </w:r>
            <w:r w:rsidRPr="00AC036D">
              <w:rPr>
                <w:rFonts w:ascii="Calibri" w:hAnsi="Calibri" w:cs="Arial"/>
                <w:sz w:val="22"/>
                <w:szCs w:val="22"/>
              </w:rPr>
              <w:t xml:space="preserve"> </w:t>
            </w:r>
            <w:r>
              <w:rPr>
                <w:rFonts w:ascii="Calibri" w:hAnsi="Calibri" w:cs="Arial"/>
                <w:sz w:val="22"/>
                <w:szCs w:val="22"/>
              </w:rPr>
              <w:t xml:space="preserve">un numero di dipendenti inferiore a 15 di non essere tenuta </w:t>
            </w:r>
            <w:r w:rsidRPr="00D322DD">
              <w:rPr>
                <w:rFonts w:ascii="Calibri" w:hAnsi="Calibri" w:cs="Arial"/>
                <w:sz w:val="22"/>
                <w:szCs w:val="22"/>
              </w:rPr>
              <w:t>al rispetto di quan</w:t>
            </w:r>
            <w:r>
              <w:rPr>
                <w:rFonts w:ascii="Calibri" w:hAnsi="Calibri" w:cs="Arial"/>
                <w:sz w:val="22"/>
                <w:szCs w:val="22"/>
              </w:rPr>
              <w:t>to prescritto dall’art. 47, commi</w:t>
            </w:r>
            <w:r w:rsidRPr="00D322DD">
              <w:rPr>
                <w:rFonts w:ascii="Calibri" w:hAnsi="Calibri" w:cs="Arial"/>
                <w:sz w:val="22"/>
                <w:szCs w:val="22"/>
              </w:rPr>
              <w:t xml:space="preserve"> 2</w:t>
            </w:r>
            <w:r>
              <w:rPr>
                <w:rFonts w:ascii="Calibri" w:hAnsi="Calibri" w:cs="Arial"/>
                <w:sz w:val="22"/>
                <w:szCs w:val="22"/>
              </w:rPr>
              <w:t xml:space="preserve">, </w:t>
            </w:r>
            <w:r w:rsidRPr="00D322DD">
              <w:rPr>
                <w:rFonts w:ascii="Calibri" w:hAnsi="Calibri" w:cs="Arial"/>
                <w:sz w:val="22"/>
                <w:szCs w:val="22"/>
              </w:rPr>
              <w:t>3 e 3bis, del D.L. n. 77/202</w:t>
            </w:r>
            <w:r>
              <w:rPr>
                <w:rFonts w:ascii="Calibri" w:hAnsi="Calibri" w:cs="Arial"/>
                <w:sz w:val="22"/>
                <w:szCs w:val="22"/>
              </w:rPr>
              <w:t>1 convertito in L. n. 108/2021.</w:t>
            </w:r>
          </w:p>
        </w:tc>
      </w:tr>
    </w:tbl>
    <w:p w14:paraId="595CF258" w14:textId="77777777" w:rsidR="00017968" w:rsidRDefault="00017968" w:rsidP="00017968">
      <w:pPr>
        <w:jc w:val="both"/>
        <w:rPr>
          <w:rFonts w:ascii="Calibri" w:hAnsi="Calibri" w:cs="Arial"/>
          <w:sz w:val="22"/>
          <w:szCs w:val="22"/>
        </w:rPr>
      </w:pPr>
    </w:p>
    <w:p w14:paraId="5DC9EFD6" w14:textId="77777777" w:rsidR="00017968" w:rsidRDefault="00017968" w:rsidP="00017968">
      <w:pPr>
        <w:numPr>
          <w:ilvl w:val="0"/>
          <w:numId w:val="10"/>
        </w:numPr>
        <w:jc w:val="both"/>
        <w:rPr>
          <w:rFonts w:ascii="Calibri" w:hAnsi="Calibri" w:cs="Arial"/>
          <w:sz w:val="22"/>
          <w:szCs w:val="22"/>
        </w:rPr>
      </w:pPr>
      <w:r w:rsidRPr="00475A37">
        <w:rPr>
          <w:rFonts w:ascii="Calibri" w:hAnsi="Calibri" w:cs="Arial"/>
          <w:b/>
          <w:sz w:val="22"/>
          <w:szCs w:val="22"/>
        </w:rPr>
        <w:t>Di essere edotto degli obblighi derivanti dal Codice di comportamento</w:t>
      </w:r>
      <w:r w:rsidRPr="00475A37">
        <w:rPr>
          <w:rFonts w:ascii="Calibri" w:hAnsi="Calibri" w:cs="Arial"/>
          <w:sz w:val="22"/>
          <w:szCs w:val="22"/>
        </w:rPr>
        <w:t xml:space="preserve"> adottato dall’Amministrazione </w:t>
      </w:r>
      <w:r>
        <w:rPr>
          <w:rFonts w:ascii="Calibri" w:hAnsi="Calibri" w:cs="Arial"/>
          <w:sz w:val="22"/>
          <w:szCs w:val="22"/>
        </w:rPr>
        <w:t>reperibile</w:t>
      </w:r>
      <w:r w:rsidRPr="00475A37">
        <w:rPr>
          <w:rFonts w:ascii="Calibri" w:hAnsi="Calibri" w:cs="Arial"/>
          <w:sz w:val="22"/>
          <w:szCs w:val="22"/>
        </w:rPr>
        <w:t xml:space="preserve"> sul sito internet www.cnr.it, sezione Amministrazione trasparente, sottosezione Disposizioni generali e </w:t>
      </w:r>
      <w:r>
        <w:rPr>
          <w:rFonts w:ascii="Calibri" w:hAnsi="Calibri" w:cs="Arial"/>
          <w:sz w:val="22"/>
          <w:szCs w:val="22"/>
        </w:rPr>
        <w:t>di impegnarsi</w:t>
      </w:r>
      <w:r w:rsidRPr="00475A37">
        <w:rPr>
          <w:rFonts w:ascii="Calibri" w:hAnsi="Calibri" w:cs="Arial"/>
          <w:sz w:val="22"/>
          <w:szCs w:val="22"/>
        </w:rPr>
        <w:t>, in caso di aggiudicazione, ad osservare e a far osservare ai propri dipendenti e collaboratori, per quanto applicabile, il suddetto codi</w:t>
      </w:r>
      <w:r>
        <w:rPr>
          <w:rFonts w:ascii="Calibri" w:hAnsi="Calibri" w:cs="Arial"/>
          <w:sz w:val="22"/>
          <w:szCs w:val="22"/>
        </w:rPr>
        <w:t>ce, pena la risoluzione del c</w:t>
      </w:r>
      <w:r w:rsidRPr="00475A37">
        <w:rPr>
          <w:rFonts w:ascii="Calibri" w:hAnsi="Calibri" w:cs="Arial"/>
          <w:sz w:val="22"/>
          <w:szCs w:val="22"/>
        </w:rPr>
        <w:t>ontratto</w:t>
      </w:r>
      <w:r>
        <w:rPr>
          <w:rFonts w:ascii="Calibri" w:hAnsi="Calibri" w:cs="Arial"/>
          <w:sz w:val="22"/>
          <w:szCs w:val="22"/>
        </w:rPr>
        <w:t>;</w:t>
      </w:r>
    </w:p>
    <w:p w14:paraId="3041E133" w14:textId="77777777" w:rsidR="00017968" w:rsidRDefault="00017968" w:rsidP="00017968">
      <w:pPr>
        <w:pStyle w:val="Paragrafoelenco"/>
        <w:numPr>
          <w:ilvl w:val="0"/>
          <w:numId w:val="10"/>
        </w:numPr>
        <w:jc w:val="both"/>
        <w:rPr>
          <w:rFonts w:ascii="Calibri" w:hAnsi="Calibri" w:cs="Arial"/>
          <w:sz w:val="22"/>
          <w:szCs w:val="22"/>
        </w:rPr>
      </w:pPr>
      <w:r w:rsidRPr="00FB7C9D">
        <w:rPr>
          <w:rFonts w:ascii="Calibri" w:hAnsi="Calibri" w:cs="Arial"/>
          <w:b/>
          <w:sz w:val="22"/>
          <w:szCs w:val="22"/>
        </w:rPr>
        <w:t>Di accettare il patto di integrità</w:t>
      </w:r>
      <w:r w:rsidRPr="00FB7C9D">
        <w:rPr>
          <w:rFonts w:ascii="Calibri" w:hAnsi="Calibri" w:cs="Arial"/>
          <w:sz w:val="22"/>
          <w:szCs w:val="22"/>
        </w:rPr>
        <w:t xml:space="preserve"> del Consiglio Nazionale delle Ricerche, parte della documentazione di gara. La mancata accettazione </w:t>
      </w:r>
      <w:r>
        <w:rPr>
          <w:rFonts w:ascii="Calibri" w:hAnsi="Calibri" w:cs="Arial"/>
          <w:sz w:val="22"/>
          <w:szCs w:val="22"/>
        </w:rPr>
        <w:t xml:space="preserve">e/o il mancato rispetto </w:t>
      </w:r>
      <w:r w:rsidRPr="00FB7C9D">
        <w:rPr>
          <w:rFonts w:ascii="Calibri" w:hAnsi="Calibri" w:cs="Arial"/>
          <w:sz w:val="22"/>
          <w:szCs w:val="22"/>
        </w:rPr>
        <w:t xml:space="preserve">delle clausole contenute nel protocollo di legalità/patto di </w:t>
      </w:r>
      <w:r w:rsidRPr="00FB7C9D">
        <w:rPr>
          <w:rFonts w:ascii="Calibri" w:hAnsi="Calibri" w:cs="Arial"/>
          <w:sz w:val="22"/>
          <w:szCs w:val="22"/>
        </w:rPr>
        <w:lastRenderedPageBreak/>
        <w:t>integrità costituisce causa di esclusione dalla gara</w:t>
      </w:r>
      <w:r>
        <w:rPr>
          <w:rFonts w:ascii="Calibri" w:hAnsi="Calibri" w:cs="Arial"/>
          <w:sz w:val="22"/>
          <w:szCs w:val="22"/>
        </w:rPr>
        <w:t xml:space="preserve"> o di risoluzione del contratto</w:t>
      </w:r>
      <w:r w:rsidRPr="00FB7C9D">
        <w:rPr>
          <w:rFonts w:ascii="Calibri" w:hAnsi="Calibri" w:cs="Arial"/>
          <w:sz w:val="22"/>
          <w:szCs w:val="22"/>
        </w:rPr>
        <w:t>, ai sensi dell’articolo 83-bis, del decreto legislativo 159/2011;</w:t>
      </w:r>
    </w:p>
    <w:p w14:paraId="6A691BE5" w14:textId="77777777" w:rsidR="00017968" w:rsidRDefault="00017968" w:rsidP="00017968">
      <w:pPr>
        <w:pStyle w:val="Paragrafoelenco"/>
        <w:ind w:left="454"/>
        <w:jc w:val="both"/>
        <w:rPr>
          <w:rFonts w:ascii="Calibri" w:hAnsi="Calibri" w:cs="Arial"/>
          <w:sz w:val="22"/>
          <w:szCs w:val="22"/>
        </w:rPr>
      </w:pPr>
    </w:p>
    <w:p w14:paraId="5D600D23" w14:textId="77777777" w:rsidR="00017968" w:rsidRPr="00FB7C9D" w:rsidRDefault="00017968" w:rsidP="00017968">
      <w:pPr>
        <w:pStyle w:val="Paragrafoelenco"/>
        <w:numPr>
          <w:ilvl w:val="0"/>
          <w:numId w:val="10"/>
        </w:numPr>
        <w:jc w:val="both"/>
        <w:rPr>
          <w:rFonts w:ascii="Calibri" w:hAnsi="Calibri" w:cs="Arial"/>
          <w:sz w:val="22"/>
          <w:szCs w:val="22"/>
        </w:rPr>
      </w:pPr>
      <w:r w:rsidRPr="007C75EA">
        <w:rPr>
          <w:rFonts w:ascii="Calibri" w:hAnsi="Calibri" w:cs="Arial"/>
          <w:b/>
          <w:sz w:val="22"/>
          <w:szCs w:val="22"/>
        </w:rPr>
        <w:t>Per quanto concerne l’art. 53, comma 16-ter, del D. Lgs. 165/2001</w:t>
      </w:r>
      <w:r>
        <w:rPr>
          <w:rFonts w:ascii="Calibri" w:hAnsi="Calibri" w:cs="Arial"/>
          <w:sz w:val="22"/>
          <w:szCs w:val="22"/>
        </w:rPr>
        <w:t>:</w:t>
      </w:r>
    </w:p>
    <w:tbl>
      <w:tblPr>
        <w:tblStyle w:val="Grigliatabella"/>
        <w:tblW w:w="0" w:type="auto"/>
        <w:tblInd w:w="421" w:type="dxa"/>
        <w:tblLook w:val="04A0" w:firstRow="1" w:lastRow="0" w:firstColumn="1" w:lastColumn="0" w:noHBand="0" w:noVBand="1"/>
      </w:tblPr>
      <w:tblGrid>
        <w:gridCol w:w="567"/>
        <w:gridCol w:w="8866"/>
      </w:tblGrid>
      <w:tr w:rsidR="00017968" w14:paraId="61FF4176" w14:textId="77777777" w:rsidTr="002818C9">
        <w:tc>
          <w:tcPr>
            <w:tcW w:w="567" w:type="dxa"/>
            <w:vAlign w:val="center"/>
          </w:tcPr>
          <w:p w14:paraId="48E4D59A" w14:textId="77777777" w:rsidR="00017968" w:rsidRDefault="00017968" w:rsidP="002818C9">
            <w:pPr>
              <w:jc w:val="center"/>
              <w:rPr>
                <w:rFonts w:ascii="Calibri" w:hAnsi="Calibri" w:cs="Arial"/>
                <w:sz w:val="22"/>
                <w:szCs w:val="22"/>
              </w:rPr>
            </w:pPr>
            <w:r>
              <w:rPr>
                <w:rFonts w:ascii="Calibri" w:hAnsi="Calibri" w:cs="Calibri"/>
                <w:sz w:val="22"/>
                <w:szCs w:val="22"/>
              </w:rPr>
              <w:t>⃝</w:t>
            </w:r>
          </w:p>
        </w:tc>
        <w:tc>
          <w:tcPr>
            <w:tcW w:w="8866" w:type="dxa"/>
          </w:tcPr>
          <w:p w14:paraId="0DE33F47" w14:textId="77777777" w:rsidR="00017968" w:rsidRDefault="00017968" w:rsidP="002818C9">
            <w:pPr>
              <w:jc w:val="both"/>
              <w:rPr>
                <w:rFonts w:ascii="Calibri" w:hAnsi="Calibri" w:cs="Arial"/>
                <w:sz w:val="22"/>
                <w:szCs w:val="22"/>
              </w:rPr>
            </w:pPr>
            <w:r>
              <w:rPr>
                <w:rFonts w:ascii="Calibri" w:hAnsi="Calibri" w:cs="Arial"/>
                <w:sz w:val="22"/>
                <w:szCs w:val="22"/>
              </w:rPr>
              <w:t>D</w:t>
            </w:r>
            <w:r w:rsidRPr="007C75EA">
              <w:rPr>
                <w:rFonts w:ascii="Calibri" w:hAnsi="Calibri" w:cs="Arial"/>
                <w:sz w:val="22"/>
                <w:szCs w:val="22"/>
              </w:rPr>
              <w:t>i non aver conferito incarichi professionali né concluso alcun contratto di lavoro subordina</w:t>
            </w:r>
            <w:r>
              <w:rPr>
                <w:rFonts w:ascii="Calibri" w:hAnsi="Calibri" w:cs="Arial"/>
                <w:sz w:val="22"/>
                <w:szCs w:val="22"/>
              </w:rPr>
              <w:t xml:space="preserve">to o autonomo ad ex-dipendenti </w:t>
            </w:r>
            <w:r w:rsidRPr="007C75EA">
              <w:rPr>
                <w:rFonts w:ascii="Calibri" w:hAnsi="Calibri" w:cs="Arial"/>
                <w:sz w:val="22"/>
                <w:szCs w:val="22"/>
              </w:rPr>
              <w:t xml:space="preserve">che hanno cessato il rapporto di lavoro con </w:t>
            </w:r>
            <w:r>
              <w:rPr>
                <w:rFonts w:ascii="Calibri" w:hAnsi="Calibri" w:cs="Arial"/>
                <w:sz w:val="22"/>
                <w:szCs w:val="22"/>
              </w:rPr>
              <w:t>il Consiglio Nazionale delle Ricerche</w:t>
            </w:r>
            <w:r w:rsidRPr="007C75EA">
              <w:rPr>
                <w:rFonts w:ascii="Calibri" w:hAnsi="Calibri" w:cs="Arial"/>
                <w:sz w:val="22"/>
                <w:szCs w:val="22"/>
              </w:rPr>
              <w:t xml:space="preserve"> da meno di tre anni i quali, negli ultimi tre anni di servizio, hanno esercitato poteri autoritativi o negoziali per conto </w:t>
            </w:r>
            <w:r>
              <w:rPr>
                <w:rFonts w:ascii="Calibri" w:hAnsi="Calibri" w:cs="Arial"/>
                <w:sz w:val="22"/>
                <w:szCs w:val="22"/>
              </w:rPr>
              <w:t>del Consiglio Nazionale delle Ricerche medesimo</w:t>
            </w:r>
          </w:p>
        </w:tc>
      </w:tr>
      <w:tr w:rsidR="00017968" w14:paraId="252C5A6A" w14:textId="77777777" w:rsidTr="002818C9">
        <w:tc>
          <w:tcPr>
            <w:tcW w:w="567" w:type="dxa"/>
            <w:vAlign w:val="center"/>
          </w:tcPr>
          <w:p w14:paraId="187F2E53" w14:textId="77777777" w:rsidR="00017968" w:rsidRDefault="00017968" w:rsidP="002818C9">
            <w:pPr>
              <w:jc w:val="center"/>
              <w:rPr>
                <w:rFonts w:ascii="Calibri" w:hAnsi="Calibri" w:cs="Arial"/>
                <w:sz w:val="22"/>
                <w:szCs w:val="22"/>
              </w:rPr>
            </w:pPr>
            <w:r>
              <w:rPr>
                <w:rFonts w:ascii="Calibri" w:hAnsi="Calibri" w:cs="Calibri"/>
                <w:sz w:val="22"/>
                <w:szCs w:val="22"/>
              </w:rPr>
              <w:t>⃝</w:t>
            </w:r>
          </w:p>
        </w:tc>
        <w:tc>
          <w:tcPr>
            <w:tcW w:w="8866" w:type="dxa"/>
          </w:tcPr>
          <w:p w14:paraId="6220F38D" w14:textId="77777777" w:rsidR="00017968" w:rsidRDefault="00017968" w:rsidP="002818C9">
            <w:pPr>
              <w:jc w:val="both"/>
              <w:rPr>
                <w:rFonts w:ascii="Calibri" w:hAnsi="Calibri" w:cs="Arial"/>
                <w:sz w:val="22"/>
                <w:szCs w:val="22"/>
              </w:rPr>
            </w:pPr>
            <w:r>
              <w:rPr>
                <w:rFonts w:ascii="Calibri" w:hAnsi="Calibri" w:cs="Arial"/>
                <w:sz w:val="22"/>
                <w:szCs w:val="22"/>
              </w:rPr>
              <w:t>D</w:t>
            </w:r>
            <w:r w:rsidRPr="007C75EA">
              <w:rPr>
                <w:rFonts w:ascii="Calibri" w:hAnsi="Calibri" w:cs="Arial"/>
                <w:sz w:val="22"/>
                <w:szCs w:val="22"/>
              </w:rPr>
              <w:t xml:space="preserve">i avere conferito incarichi professionali e concluso contratto/i di lavoro subordinato o autonomo ad ex dipendenti </w:t>
            </w:r>
            <w:r>
              <w:rPr>
                <w:rFonts w:ascii="Calibri" w:hAnsi="Calibri" w:cs="Arial"/>
                <w:sz w:val="22"/>
                <w:szCs w:val="22"/>
              </w:rPr>
              <w:t>del Consiglio Nazionale delle Ricerche</w:t>
            </w:r>
            <w:r w:rsidRPr="007C75EA">
              <w:rPr>
                <w:rFonts w:ascii="Calibri" w:hAnsi="Calibri" w:cs="Arial"/>
                <w:sz w:val="22"/>
                <w:szCs w:val="22"/>
              </w:rPr>
              <w:t xml:space="preserve"> che hanno ces</w:t>
            </w:r>
            <w:r>
              <w:rPr>
                <w:rFonts w:ascii="Calibri" w:hAnsi="Calibri" w:cs="Arial"/>
                <w:sz w:val="22"/>
                <w:szCs w:val="22"/>
              </w:rPr>
              <w:t xml:space="preserve">sato il rapporto di lavoro </w:t>
            </w:r>
            <w:r w:rsidRPr="007C75EA">
              <w:rPr>
                <w:rFonts w:ascii="Calibri" w:hAnsi="Calibri" w:cs="Arial"/>
                <w:sz w:val="22"/>
                <w:szCs w:val="22"/>
              </w:rPr>
              <w:t xml:space="preserve">da meno di tre anni i quali, </w:t>
            </w:r>
            <w:r>
              <w:rPr>
                <w:rFonts w:ascii="Calibri" w:hAnsi="Calibri" w:cs="Arial"/>
                <w:sz w:val="22"/>
                <w:szCs w:val="22"/>
              </w:rPr>
              <w:t>n</w:t>
            </w:r>
            <w:r w:rsidRPr="007C75EA">
              <w:rPr>
                <w:rFonts w:ascii="Calibri" w:hAnsi="Calibri" w:cs="Arial"/>
                <w:sz w:val="22"/>
                <w:szCs w:val="22"/>
              </w:rPr>
              <w:t xml:space="preserve">egli ultimi tre anni di servizio, non hanno esercitato poteri autoritativi o negoziali per conto </w:t>
            </w:r>
            <w:r>
              <w:rPr>
                <w:rFonts w:ascii="Calibri" w:hAnsi="Calibri" w:cs="Arial"/>
                <w:sz w:val="22"/>
                <w:szCs w:val="22"/>
              </w:rPr>
              <w:t>del Consiglio Nazionale delle Ricerche medesimo</w:t>
            </w:r>
          </w:p>
        </w:tc>
      </w:tr>
      <w:tr w:rsidR="00017968" w14:paraId="06B8D7D1" w14:textId="77777777" w:rsidTr="002818C9">
        <w:tc>
          <w:tcPr>
            <w:tcW w:w="567" w:type="dxa"/>
            <w:vAlign w:val="center"/>
          </w:tcPr>
          <w:p w14:paraId="31956774" w14:textId="77777777" w:rsidR="00017968" w:rsidRDefault="00017968" w:rsidP="002818C9">
            <w:pPr>
              <w:jc w:val="center"/>
              <w:rPr>
                <w:rFonts w:ascii="Calibri" w:hAnsi="Calibri" w:cs="Calibri"/>
                <w:sz w:val="22"/>
                <w:szCs w:val="22"/>
              </w:rPr>
            </w:pPr>
            <w:r>
              <w:rPr>
                <w:rFonts w:ascii="Calibri" w:hAnsi="Calibri" w:cs="Calibri"/>
                <w:sz w:val="22"/>
                <w:szCs w:val="22"/>
              </w:rPr>
              <w:t>⃝</w:t>
            </w:r>
          </w:p>
        </w:tc>
        <w:tc>
          <w:tcPr>
            <w:tcW w:w="8866" w:type="dxa"/>
          </w:tcPr>
          <w:p w14:paraId="4BAEA9E7" w14:textId="77777777" w:rsidR="00017968" w:rsidRDefault="00017968" w:rsidP="002818C9">
            <w:pPr>
              <w:jc w:val="both"/>
              <w:rPr>
                <w:rFonts w:ascii="Calibri" w:hAnsi="Calibri" w:cs="Arial"/>
                <w:sz w:val="22"/>
                <w:szCs w:val="22"/>
              </w:rPr>
            </w:pPr>
            <w:r>
              <w:rPr>
                <w:rFonts w:ascii="Calibri" w:hAnsi="Calibri" w:cs="Arial"/>
                <w:sz w:val="22"/>
                <w:szCs w:val="22"/>
              </w:rPr>
              <w:t>D</w:t>
            </w:r>
            <w:r w:rsidRPr="007C75EA">
              <w:rPr>
                <w:rFonts w:ascii="Calibri" w:hAnsi="Calibri" w:cs="Arial"/>
                <w:sz w:val="22"/>
                <w:szCs w:val="22"/>
              </w:rPr>
              <w:t>i avere conferito incarichi professionali e concluso contratto/i di</w:t>
            </w:r>
            <w:r>
              <w:rPr>
                <w:rFonts w:ascii="Calibri" w:hAnsi="Calibri" w:cs="Arial"/>
                <w:sz w:val="22"/>
                <w:szCs w:val="22"/>
              </w:rPr>
              <w:t xml:space="preserve"> lavoro subordinato o autonomo </w:t>
            </w:r>
            <w:r w:rsidRPr="007C75EA">
              <w:rPr>
                <w:rFonts w:ascii="Calibri" w:hAnsi="Calibri" w:cs="Arial"/>
                <w:sz w:val="22"/>
                <w:szCs w:val="22"/>
              </w:rPr>
              <w:t xml:space="preserve">ad ex dipendenti </w:t>
            </w:r>
            <w:r>
              <w:rPr>
                <w:rFonts w:ascii="Calibri" w:hAnsi="Calibri" w:cs="Arial"/>
                <w:sz w:val="22"/>
                <w:szCs w:val="22"/>
              </w:rPr>
              <w:t>del Consiglio Nazionale delle Ricerche</w:t>
            </w:r>
            <w:r w:rsidRPr="007C75EA">
              <w:rPr>
                <w:rFonts w:ascii="Calibri" w:hAnsi="Calibri" w:cs="Arial"/>
                <w:sz w:val="22"/>
                <w:szCs w:val="22"/>
              </w:rPr>
              <w:t>, dopo tre anni da quan</w:t>
            </w:r>
            <w:r>
              <w:rPr>
                <w:rFonts w:ascii="Calibri" w:hAnsi="Calibri" w:cs="Arial"/>
                <w:sz w:val="22"/>
                <w:szCs w:val="22"/>
              </w:rPr>
              <w:t xml:space="preserve">do gli stessi hanno cessato il </w:t>
            </w:r>
            <w:r w:rsidRPr="007C75EA">
              <w:rPr>
                <w:rFonts w:ascii="Calibri" w:hAnsi="Calibri" w:cs="Arial"/>
                <w:sz w:val="22"/>
                <w:szCs w:val="22"/>
              </w:rPr>
              <w:t xml:space="preserve">rapporto di lavoro con </w:t>
            </w:r>
            <w:r>
              <w:rPr>
                <w:rFonts w:ascii="Calibri" w:hAnsi="Calibri" w:cs="Arial"/>
                <w:sz w:val="22"/>
                <w:szCs w:val="22"/>
              </w:rPr>
              <w:t>il Consiglio Nazionale delle Ricerche medesimo</w:t>
            </w:r>
            <w:r w:rsidRPr="007C75EA">
              <w:rPr>
                <w:rFonts w:ascii="Calibri" w:hAnsi="Calibri" w:cs="Arial"/>
                <w:sz w:val="22"/>
                <w:szCs w:val="22"/>
              </w:rPr>
              <w:t xml:space="preserve"> e quindi nel rispetto </w:t>
            </w:r>
            <w:r>
              <w:rPr>
                <w:rFonts w:ascii="Calibri" w:hAnsi="Calibri" w:cs="Arial"/>
                <w:sz w:val="22"/>
                <w:szCs w:val="22"/>
              </w:rPr>
              <w:t>delle previsioni di legge</w:t>
            </w:r>
          </w:p>
        </w:tc>
      </w:tr>
    </w:tbl>
    <w:p w14:paraId="7C3C18AE" w14:textId="77777777" w:rsidR="00017968" w:rsidRPr="00FB7C9D" w:rsidRDefault="00017968" w:rsidP="00017968">
      <w:pPr>
        <w:ind w:left="454"/>
        <w:jc w:val="both"/>
        <w:rPr>
          <w:rFonts w:cs="Arial"/>
          <w:b/>
          <w:lang w:eastAsia="x-none"/>
        </w:rPr>
      </w:pPr>
    </w:p>
    <w:p w14:paraId="288BCE6A" w14:textId="77777777" w:rsidR="00017968" w:rsidRPr="00475A37" w:rsidRDefault="00017968" w:rsidP="00017968">
      <w:pPr>
        <w:numPr>
          <w:ilvl w:val="0"/>
          <w:numId w:val="10"/>
        </w:numPr>
        <w:jc w:val="both"/>
        <w:rPr>
          <w:rFonts w:ascii="Calibri" w:hAnsi="Calibri" w:cs="Arial"/>
          <w:b/>
          <w:sz w:val="22"/>
          <w:szCs w:val="22"/>
        </w:rPr>
      </w:pPr>
      <w:r>
        <w:rPr>
          <w:rFonts w:ascii="Calibri" w:hAnsi="Calibri" w:cs="Arial"/>
          <w:b/>
          <w:sz w:val="22"/>
          <w:szCs w:val="22"/>
        </w:rPr>
        <w:t>R</w:t>
      </w:r>
      <w:r w:rsidRPr="00475A37">
        <w:rPr>
          <w:rFonts w:ascii="Calibri" w:hAnsi="Calibri" w:cs="Arial"/>
          <w:b/>
          <w:sz w:val="22"/>
          <w:szCs w:val="22"/>
        </w:rPr>
        <w:t xml:space="preserve">emunerativa l’offerta economica </w:t>
      </w:r>
      <w:r w:rsidRPr="00475A37">
        <w:rPr>
          <w:rFonts w:ascii="Calibri" w:hAnsi="Calibri" w:cs="Arial"/>
          <w:sz w:val="22"/>
          <w:szCs w:val="22"/>
        </w:rPr>
        <w:t>presentata giacché per la sua formulazione ha preso atto e tenuto conto</w:t>
      </w:r>
      <w:r>
        <w:rPr>
          <w:rFonts w:ascii="Calibri" w:hAnsi="Calibri" w:cs="Arial"/>
          <w:sz w:val="22"/>
          <w:szCs w:val="22"/>
        </w:rPr>
        <w:t>:</w:t>
      </w:r>
    </w:p>
    <w:p w14:paraId="167A6E16" w14:textId="77777777" w:rsidR="00017968" w:rsidRPr="00475A37" w:rsidRDefault="00017968" w:rsidP="00017968">
      <w:pPr>
        <w:numPr>
          <w:ilvl w:val="1"/>
          <w:numId w:val="10"/>
        </w:numPr>
        <w:ind w:left="794" w:hanging="340"/>
        <w:jc w:val="both"/>
        <w:rPr>
          <w:rFonts w:ascii="Calibri" w:hAnsi="Calibri" w:cs="Arial"/>
          <w:b/>
          <w:sz w:val="22"/>
          <w:szCs w:val="22"/>
        </w:rPr>
      </w:pPr>
      <w:r w:rsidRPr="00475A37">
        <w:rPr>
          <w:rFonts w:ascii="Calibri" w:hAnsi="Calibri" w:cs="Arial"/>
          <w:sz w:val="22"/>
          <w:szCs w:val="22"/>
        </w:rPr>
        <w:t>Delle condizioni contrattuali e degli oneri compresi quelli eventuali relativi in materia di sicurezza, di assicurazione, di condizioni di lavoro e di previdenza e assistenza in vigore nel luogo dove devono essere svolti i servizi/fornitura;</w:t>
      </w:r>
    </w:p>
    <w:p w14:paraId="71DDF098" w14:textId="77777777" w:rsidR="00017968" w:rsidRDefault="00017968" w:rsidP="00017968">
      <w:pPr>
        <w:numPr>
          <w:ilvl w:val="1"/>
          <w:numId w:val="10"/>
        </w:numPr>
        <w:ind w:left="794" w:hanging="340"/>
        <w:jc w:val="both"/>
        <w:rPr>
          <w:rFonts w:ascii="Calibri" w:hAnsi="Calibri" w:cs="Arial"/>
          <w:sz w:val="22"/>
          <w:szCs w:val="22"/>
        </w:rPr>
      </w:pPr>
      <w:r w:rsidRPr="00475A37">
        <w:rPr>
          <w:rFonts w:ascii="Calibri" w:hAnsi="Calibri" w:cs="Arial"/>
          <w:sz w:val="22"/>
          <w:szCs w:val="22"/>
        </w:rPr>
        <w:t>Di tutte le circostanze generali, particolari e locali, nessuna esclusa ed eccettuata, che possono avere influito o influire sia sull’esecuzione della fornitura</w:t>
      </w:r>
      <w:r>
        <w:rPr>
          <w:rFonts w:ascii="Calibri" w:hAnsi="Calibri" w:cs="Arial"/>
          <w:sz w:val="22"/>
          <w:szCs w:val="22"/>
        </w:rPr>
        <w:t>/servizio</w:t>
      </w:r>
      <w:r w:rsidRPr="00475A37">
        <w:rPr>
          <w:rFonts w:ascii="Calibri" w:hAnsi="Calibri" w:cs="Arial"/>
          <w:sz w:val="22"/>
          <w:szCs w:val="22"/>
        </w:rPr>
        <w:t>, sia sulla determinazione della propria offerta.</w:t>
      </w:r>
    </w:p>
    <w:p w14:paraId="6A63F6AB" w14:textId="77777777" w:rsidR="00017968" w:rsidRDefault="00017968" w:rsidP="00017968">
      <w:pPr>
        <w:pStyle w:val="Paragrafoelenco"/>
        <w:rPr>
          <w:rFonts w:ascii="Calibri" w:hAnsi="Calibri" w:cs="Arial"/>
          <w:sz w:val="22"/>
          <w:szCs w:val="22"/>
        </w:rPr>
      </w:pPr>
    </w:p>
    <w:p w14:paraId="17FAFD47" w14:textId="77777777" w:rsidR="00017968" w:rsidRDefault="00017968" w:rsidP="00017968">
      <w:pPr>
        <w:numPr>
          <w:ilvl w:val="0"/>
          <w:numId w:val="10"/>
        </w:numPr>
        <w:jc w:val="both"/>
        <w:rPr>
          <w:rFonts w:ascii="Calibri" w:hAnsi="Calibri" w:cs="Arial"/>
          <w:sz w:val="22"/>
          <w:szCs w:val="22"/>
        </w:rPr>
      </w:pPr>
      <w:r>
        <w:rPr>
          <w:rFonts w:ascii="Calibri" w:hAnsi="Calibri" w:cs="Arial"/>
          <w:sz w:val="22"/>
          <w:szCs w:val="22"/>
        </w:rPr>
        <w:t>(</w:t>
      </w:r>
      <w:r w:rsidRPr="00FB7C9D">
        <w:rPr>
          <w:rFonts w:ascii="Calibri" w:hAnsi="Calibri" w:cs="Arial"/>
          <w:i/>
          <w:sz w:val="22"/>
          <w:szCs w:val="22"/>
        </w:rPr>
        <w:t>Per gli operatori economici non residenti e privi di stabile organizzazione in Italia</w:t>
      </w:r>
      <w:r>
        <w:rPr>
          <w:rFonts w:ascii="Calibri" w:hAnsi="Calibri" w:cs="Arial"/>
          <w:sz w:val="22"/>
          <w:szCs w:val="22"/>
        </w:rPr>
        <w:t xml:space="preserve">) </w:t>
      </w:r>
      <w:r w:rsidRPr="00581AA0">
        <w:rPr>
          <w:rFonts w:ascii="Calibri" w:hAnsi="Calibri" w:cs="Arial"/>
          <w:b/>
          <w:sz w:val="22"/>
          <w:szCs w:val="22"/>
        </w:rPr>
        <w:t>L’impegno ad uniformarsi</w:t>
      </w:r>
      <w:r w:rsidRPr="00581AA0">
        <w:rPr>
          <w:rFonts w:ascii="Calibri" w:hAnsi="Calibri" w:cs="Arial"/>
          <w:sz w:val="22"/>
          <w:szCs w:val="22"/>
        </w:rPr>
        <w:t xml:space="preserve">, </w:t>
      </w:r>
      <w:r w:rsidRPr="00581AA0">
        <w:rPr>
          <w:rFonts w:ascii="Calibri" w:hAnsi="Calibri" w:cs="Arial"/>
          <w:b/>
          <w:sz w:val="22"/>
          <w:szCs w:val="22"/>
        </w:rPr>
        <w:t>in caso di aggiudicazione</w:t>
      </w:r>
      <w:r w:rsidRPr="00581AA0">
        <w:rPr>
          <w:rFonts w:ascii="Calibri" w:hAnsi="Calibri" w:cs="Arial"/>
          <w:sz w:val="22"/>
          <w:szCs w:val="22"/>
        </w:rPr>
        <w:t xml:space="preserve">, alla disciplina di cui agli articoli 17, comma 2, e 53, comma 3 del </w:t>
      </w:r>
      <w:r>
        <w:rPr>
          <w:rFonts w:ascii="Calibri" w:hAnsi="Calibri" w:cs="Arial"/>
          <w:sz w:val="22"/>
          <w:szCs w:val="22"/>
        </w:rPr>
        <w:t>D.P.R.</w:t>
      </w:r>
      <w:r w:rsidRPr="00581AA0">
        <w:rPr>
          <w:rFonts w:ascii="Calibri" w:hAnsi="Calibri" w:cs="Arial"/>
          <w:sz w:val="22"/>
          <w:szCs w:val="22"/>
        </w:rPr>
        <w:t xml:space="preserve"> 633/1972 e a comunicare all’Amministrazione la nomina del proprio rappresentante fiscale, nelle forme di legge</w:t>
      </w:r>
      <w:r>
        <w:rPr>
          <w:rFonts w:ascii="Calibri" w:hAnsi="Calibri" w:cs="Arial"/>
          <w:sz w:val="22"/>
          <w:szCs w:val="22"/>
        </w:rPr>
        <w:t>;</w:t>
      </w:r>
    </w:p>
    <w:p w14:paraId="12D349A3" w14:textId="77777777" w:rsidR="00017968" w:rsidRDefault="00017968" w:rsidP="00017968">
      <w:pPr>
        <w:ind w:left="454"/>
        <w:jc w:val="both"/>
        <w:rPr>
          <w:rFonts w:ascii="Calibri" w:hAnsi="Calibri" w:cs="Arial"/>
          <w:sz w:val="22"/>
          <w:szCs w:val="22"/>
        </w:rPr>
      </w:pPr>
    </w:p>
    <w:p w14:paraId="4EBCB892" w14:textId="77777777" w:rsidR="00017968" w:rsidRDefault="00017968" w:rsidP="00017968">
      <w:pPr>
        <w:numPr>
          <w:ilvl w:val="0"/>
          <w:numId w:val="10"/>
        </w:numPr>
        <w:jc w:val="both"/>
        <w:rPr>
          <w:rFonts w:ascii="Calibri" w:hAnsi="Calibri" w:cs="Arial"/>
          <w:sz w:val="22"/>
          <w:szCs w:val="22"/>
        </w:rPr>
      </w:pPr>
      <w:r>
        <w:rPr>
          <w:rFonts w:ascii="Calibri" w:hAnsi="Calibri" w:cs="Arial"/>
          <w:sz w:val="22"/>
          <w:szCs w:val="22"/>
        </w:rPr>
        <w:t>(</w:t>
      </w:r>
      <w:r w:rsidRPr="00FB7C9D">
        <w:rPr>
          <w:rFonts w:ascii="Calibri" w:hAnsi="Calibri" w:cs="Arial"/>
          <w:i/>
          <w:sz w:val="22"/>
          <w:szCs w:val="22"/>
        </w:rPr>
        <w:t>Per gli operatori economici non residenti e privi di stabile organizzazione in Italia</w:t>
      </w:r>
      <w:r>
        <w:rPr>
          <w:rFonts w:ascii="Calibri" w:hAnsi="Calibri" w:cs="Arial"/>
          <w:sz w:val="22"/>
          <w:szCs w:val="22"/>
        </w:rPr>
        <w:t>) I</w:t>
      </w:r>
      <w:r w:rsidRPr="00FB7C9D">
        <w:rPr>
          <w:rFonts w:ascii="Calibri" w:hAnsi="Calibri" w:cs="Arial"/>
          <w:sz w:val="22"/>
          <w:szCs w:val="22"/>
        </w:rPr>
        <w:t>l domicilio fiscale …, il codice fiscale …, la partita IVA …, l’indirizzo di posta elettronica certificata o strumento analogo negli altri Stati Membri, ai fini delle comunicazioni di cui all’articolo 76, comma 5 del Codice;</w:t>
      </w:r>
    </w:p>
    <w:p w14:paraId="3901A862" w14:textId="77777777" w:rsidR="00017968" w:rsidRDefault="00017968" w:rsidP="00017968">
      <w:pPr>
        <w:jc w:val="both"/>
        <w:rPr>
          <w:rFonts w:ascii="Calibri" w:hAnsi="Calibri" w:cs="Arial"/>
          <w:sz w:val="22"/>
          <w:szCs w:val="22"/>
        </w:rPr>
      </w:pPr>
    </w:p>
    <w:p w14:paraId="0FA58E4C" w14:textId="77777777" w:rsidR="00017968" w:rsidRPr="00FA6804" w:rsidRDefault="00017968" w:rsidP="00017968">
      <w:pPr>
        <w:numPr>
          <w:ilvl w:val="0"/>
          <w:numId w:val="10"/>
        </w:numPr>
        <w:jc w:val="both"/>
        <w:rPr>
          <w:rFonts w:ascii="Calibri" w:hAnsi="Calibri" w:cs="Arial"/>
          <w:sz w:val="22"/>
          <w:szCs w:val="22"/>
        </w:rPr>
      </w:pPr>
      <w:r>
        <w:rPr>
          <w:rFonts w:ascii="Calibri" w:hAnsi="Calibri" w:cs="Arial"/>
          <w:sz w:val="22"/>
          <w:szCs w:val="22"/>
        </w:rPr>
        <w:t>D</w:t>
      </w:r>
      <w:r w:rsidRPr="00C94285">
        <w:rPr>
          <w:rFonts w:ascii="Calibri" w:hAnsi="Calibri" w:cs="Arial"/>
          <w:sz w:val="22"/>
          <w:szCs w:val="22"/>
        </w:rPr>
        <w:t xml:space="preserve">i aver preso visione e di accettare il trattamento dei dati personali di cui al </w:t>
      </w:r>
      <w:r>
        <w:rPr>
          <w:rFonts w:ascii="Calibri" w:hAnsi="Calibri" w:cs="Arial"/>
          <w:sz w:val="22"/>
          <w:szCs w:val="22"/>
        </w:rPr>
        <w:t>Disciplinare di gara.</w:t>
      </w:r>
    </w:p>
    <w:p w14:paraId="5D50B327" w14:textId="77777777" w:rsidR="00017968" w:rsidRDefault="00017968" w:rsidP="00017968">
      <w:pPr>
        <w:widowControl w:val="0"/>
        <w:jc w:val="both"/>
        <w:rPr>
          <w:rFonts w:cs="Arial"/>
          <w:b/>
          <w:i/>
          <w:u w:val="single"/>
        </w:rPr>
      </w:pPr>
    </w:p>
    <w:p w14:paraId="17CF5F95" w14:textId="77777777" w:rsidR="00017968" w:rsidRPr="008053D0" w:rsidRDefault="00017968" w:rsidP="00017968">
      <w:pPr>
        <w:widowControl w:val="0"/>
        <w:jc w:val="right"/>
        <w:rPr>
          <w:rFonts w:cs="Arial"/>
          <w:b/>
          <w:i/>
          <w:u w:val="single"/>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1"/>
      </w:r>
      <w:r w:rsidRPr="008D4146">
        <w:rPr>
          <w:rFonts w:cstheme="minorHAnsi"/>
          <w:szCs w:val="20"/>
        </w:rPr>
        <w:t xml:space="preserve"> del legale rappresentante/procuratore</w:t>
      </w:r>
      <w:bookmarkStart w:id="1" w:name="_Ref41906052"/>
      <w:r>
        <w:rPr>
          <w:rStyle w:val="Rimandonotaapidipagina"/>
          <w:rFonts w:cstheme="minorHAnsi"/>
          <w:szCs w:val="20"/>
        </w:rPr>
        <w:footnoteReference w:id="2"/>
      </w:r>
      <w:bookmarkEnd w:id="1"/>
    </w:p>
    <w:p w14:paraId="2B3443C3" w14:textId="0C54445D" w:rsidR="000151A3" w:rsidRPr="00017968" w:rsidRDefault="000151A3" w:rsidP="00017968">
      <w:pPr>
        <w:jc w:val="right"/>
      </w:pPr>
    </w:p>
    <w:sectPr w:rsidR="000151A3" w:rsidRPr="00017968" w:rsidSect="002D6A3C">
      <w:headerReference w:type="default" r:id="rId10"/>
      <w:footerReference w:type="default" r:id="rId11"/>
      <w:pgSz w:w="11900" w:h="16840"/>
      <w:pgMar w:top="1701" w:right="701" w:bottom="2127"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A1CD64" w14:textId="77777777" w:rsidR="00372733" w:rsidRDefault="00372733" w:rsidP="000151A3">
      <w:r>
        <w:separator/>
      </w:r>
    </w:p>
  </w:endnote>
  <w:endnote w:type="continuationSeparator" w:id="0">
    <w:p w14:paraId="127F0920" w14:textId="77777777" w:rsidR="00372733" w:rsidRDefault="00372733"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967E8" w14:textId="5D55F8B5" w:rsidR="008F056D" w:rsidRDefault="00454A91">
    <w:pPr>
      <w:pStyle w:val="Pidipagina"/>
    </w:pPr>
    <w:r>
      <w:rPr>
        <w:noProof/>
        <w:lang w:eastAsia="it-IT"/>
      </w:rPr>
      <w:drawing>
        <wp:anchor distT="0" distB="0" distL="114300" distR="114300" simplePos="0" relativeHeight="251659264" behindDoc="1" locked="0" layoutInCell="1" allowOverlap="1" wp14:anchorId="74CCB181" wp14:editId="621125F0">
          <wp:simplePos x="0" y="0"/>
          <wp:positionH relativeFrom="column">
            <wp:posOffset>5449570</wp:posOffset>
          </wp:positionH>
          <wp:positionV relativeFrom="paragraph">
            <wp:posOffset>-196850</wp:posOffset>
          </wp:positionV>
          <wp:extent cx="1253490" cy="273685"/>
          <wp:effectExtent l="0" t="0" r="0" b="0"/>
          <wp:wrapTight wrapText="bothSides">
            <wp:wrapPolygon edited="0">
              <wp:start x="985" y="0"/>
              <wp:lineTo x="328" y="7517"/>
              <wp:lineTo x="328" y="13531"/>
              <wp:lineTo x="985" y="19545"/>
              <wp:lineTo x="3611" y="19545"/>
              <wp:lineTo x="21009" y="16538"/>
              <wp:lineTo x="21009" y="4510"/>
              <wp:lineTo x="3611" y="0"/>
              <wp:lineTo x="985"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TINERIS logo.png"/>
                  <pic:cNvPicPr/>
                </pic:nvPicPr>
                <pic:blipFill rotWithShape="1">
                  <a:blip r:embed="rId1" cstate="print">
                    <a:extLst>
                      <a:ext uri="{28A0092B-C50C-407E-A947-70E740481C1C}">
                        <a14:useLocalDpi xmlns:a14="http://schemas.microsoft.com/office/drawing/2010/main" val="0"/>
                      </a:ext>
                    </a:extLst>
                  </a:blip>
                  <a:srcRect l="23405" t="41165" r="23685" b="42472"/>
                  <a:stretch/>
                </pic:blipFill>
                <pic:spPr bwMode="auto">
                  <a:xfrm>
                    <a:off x="0" y="0"/>
                    <a:ext cx="1253490" cy="2736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660288" behindDoc="1" locked="0" layoutInCell="1" allowOverlap="1" wp14:anchorId="38F41F35" wp14:editId="7DA946E1">
          <wp:simplePos x="0" y="0"/>
          <wp:positionH relativeFrom="column">
            <wp:posOffset>-238125</wp:posOffset>
          </wp:positionH>
          <wp:positionV relativeFrom="paragraph">
            <wp:posOffset>-391795</wp:posOffset>
          </wp:positionV>
          <wp:extent cx="707390" cy="556260"/>
          <wp:effectExtent l="0" t="0" r="0" b="0"/>
          <wp:wrapTight wrapText="bothSides">
            <wp:wrapPolygon edited="0">
              <wp:start x="5817" y="0"/>
              <wp:lineTo x="0" y="1479"/>
              <wp:lineTo x="0" y="17753"/>
              <wp:lineTo x="3490" y="20712"/>
              <wp:lineTo x="6399" y="20712"/>
              <wp:lineTo x="20941" y="19233"/>
              <wp:lineTo x="20941" y="5918"/>
              <wp:lineTo x="11634" y="0"/>
              <wp:lineTo x="5817" y="0"/>
            </wp:wrapPolygon>
          </wp:wrapTight>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igg_trasparent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658240" behindDoc="1" locked="0" layoutInCell="1" allowOverlap="1" wp14:anchorId="2993DF06" wp14:editId="25806989">
          <wp:simplePos x="0" y="0"/>
          <wp:positionH relativeFrom="column">
            <wp:posOffset>916305</wp:posOffset>
          </wp:positionH>
          <wp:positionV relativeFrom="paragraph">
            <wp:posOffset>-189230</wp:posOffset>
          </wp:positionV>
          <wp:extent cx="4291965" cy="358140"/>
          <wp:effectExtent l="0" t="0" r="0" b="3810"/>
          <wp:wrapTight wrapText="bothSides">
            <wp:wrapPolygon edited="0">
              <wp:start x="0" y="0"/>
              <wp:lineTo x="0" y="20681"/>
              <wp:lineTo x="21475" y="20681"/>
              <wp:lineTo x="21475" y="0"/>
              <wp:lineTo x="0" y="0"/>
            </wp:wrapPolygon>
          </wp:wrapTight>
          <wp:docPr id="57" name="Immagin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3" cstate="print">
                    <a:extLst>
                      <a:ext uri="{28A0092B-C50C-407E-A947-70E740481C1C}">
                        <a14:useLocalDpi xmlns:a14="http://schemas.microsoft.com/office/drawing/2010/main" val="0"/>
                      </a:ext>
                    </a:extLst>
                  </a:blip>
                  <a:stretch>
                    <a:fillRect/>
                  </a:stretch>
                </pic:blipFill>
                <pic:spPr>
                  <a:xfrm>
                    <a:off x="0" y="0"/>
                    <a:ext cx="4291965" cy="358140"/>
                  </a:xfrm>
                  <a:prstGeom prst="rect">
                    <a:avLst/>
                  </a:prstGeom>
                </pic:spPr>
              </pic:pic>
            </a:graphicData>
          </a:graphic>
          <wp14:sizeRelH relativeFrom="margin">
            <wp14:pctWidth>0</wp14:pctWidth>
          </wp14:sizeRelH>
          <wp14:sizeRelV relativeFrom="margin">
            <wp14:pctHeight>0</wp14:pctHeight>
          </wp14:sizeRelV>
        </wp:anchor>
      </w:drawing>
    </w:r>
  </w:p>
  <w:p w14:paraId="2C8FC052" w14:textId="451FD254" w:rsidR="000151A3" w:rsidRDefault="000151A3" w:rsidP="000151A3">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B3DCC8" w14:textId="77777777" w:rsidR="00372733" w:rsidRDefault="00372733" w:rsidP="000151A3">
      <w:r>
        <w:separator/>
      </w:r>
    </w:p>
  </w:footnote>
  <w:footnote w:type="continuationSeparator" w:id="0">
    <w:p w14:paraId="6EE5DDAE" w14:textId="77777777" w:rsidR="00372733" w:rsidRDefault="00372733" w:rsidP="000151A3">
      <w:r>
        <w:continuationSeparator/>
      </w:r>
    </w:p>
  </w:footnote>
  <w:footnote w:id="1">
    <w:p w14:paraId="099288A9" w14:textId="77777777" w:rsidR="00017968" w:rsidRPr="00017968" w:rsidRDefault="00017968" w:rsidP="00017968">
      <w:pPr>
        <w:pStyle w:val="Testonotaapidipagina"/>
        <w:jc w:val="both"/>
        <w:rPr>
          <w:rFonts w:cstheme="minorHAnsi"/>
          <w:lang w:val="it-IT"/>
        </w:rPr>
      </w:pPr>
      <w:r w:rsidRPr="00516C28">
        <w:rPr>
          <w:rStyle w:val="Rimandonotaapidipagina"/>
          <w:rFonts w:cstheme="minorHAnsi"/>
        </w:rPr>
        <w:footnoteRef/>
      </w:r>
      <w:r w:rsidRPr="00017968">
        <w:rPr>
          <w:rFonts w:cstheme="minorHAnsi"/>
          <w:lang w:val="it-IT"/>
        </w:rPr>
        <w:t xml:space="preserve"> </w:t>
      </w:r>
      <w:r w:rsidRPr="00017968">
        <w:rPr>
          <w:rFonts w:cstheme="minorHAnsi"/>
          <w:sz w:val="16"/>
          <w:szCs w:val="16"/>
          <w:lang w:val="it-IT"/>
        </w:rPr>
        <w:t>Per gli operatori economici italiani o stranieri residenti in Italia, la dichiarazione deve essere sottoscritta da un legale rappresentante ovvero da un procuratore</w:t>
      </w:r>
      <w:r w:rsidRPr="00516C28">
        <w:rPr>
          <w:rFonts w:cstheme="minorHAnsi"/>
          <w:sz w:val="16"/>
          <w:szCs w:val="16"/>
          <w:vertAlign w:val="superscript"/>
        </w:rPr>
        <w:fldChar w:fldCharType="begin"/>
      </w:r>
      <w:r w:rsidRPr="00017968">
        <w:rPr>
          <w:rFonts w:cstheme="minorHAnsi"/>
          <w:sz w:val="16"/>
          <w:szCs w:val="16"/>
          <w:vertAlign w:val="superscript"/>
          <w:lang w:val="it-IT"/>
        </w:rPr>
        <w:instrText xml:space="preserve"> NOTEREF _Ref41906052 \h  \* MERGEFORMAT </w:instrText>
      </w:r>
      <w:r w:rsidRPr="00516C28">
        <w:rPr>
          <w:rFonts w:cstheme="minorHAnsi"/>
          <w:sz w:val="16"/>
          <w:szCs w:val="16"/>
          <w:vertAlign w:val="superscript"/>
        </w:rPr>
      </w:r>
      <w:r w:rsidRPr="00516C28">
        <w:rPr>
          <w:rFonts w:cstheme="minorHAnsi"/>
          <w:sz w:val="16"/>
          <w:szCs w:val="16"/>
          <w:vertAlign w:val="superscript"/>
        </w:rPr>
        <w:fldChar w:fldCharType="separate"/>
      </w:r>
      <w:r w:rsidRPr="00017968">
        <w:rPr>
          <w:rFonts w:cstheme="minorHAnsi"/>
          <w:sz w:val="16"/>
          <w:szCs w:val="16"/>
          <w:vertAlign w:val="superscript"/>
          <w:lang w:val="it-IT"/>
        </w:rPr>
        <w:t>3</w:t>
      </w:r>
      <w:r w:rsidRPr="00516C28">
        <w:rPr>
          <w:rFonts w:cstheme="minorHAnsi"/>
          <w:sz w:val="16"/>
          <w:szCs w:val="16"/>
          <w:vertAlign w:val="superscript"/>
        </w:rPr>
        <w:fldChar w:fldCharType="end"/>
      </w:r>
      <w:r w:rsidRPr="00017968">
        <w:rPr>
          <w:rFonts w:cstheme="minorHAnsi"/>
          <w:sz w:val="16"/>
          <w:szCs w:val="16"/>
          <w:lang w:val="it-IT"/>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55917158" w14:textId="77777777" w:rsidR="00017968" w:rsidRPr="00017968" w:rsidRDefault="00017968" w:rsidP="00017968">
      <w:pPr>
        <w:pStyle w:val="Testonotaapidipagina"/>
        <w:jc w:val="both"/>
        <w:rPr>
          <w:lang w:val="it-IT"/>
        </w:rPr>
      </w:pPr>
      <w:r w:rsidRPr="00516C28">
        <w:rPr>
          <w:rStyle w:val="Rimandonotaapidipagina"/>
          <w:rFonts w:cstheme="minorHAnsi"/>
        </w:rPr>
        <w:footnoteRef/>
      </w:r>
      <w:r w:rsidRPr="00017968">
        <w:rPr>
          <w:rFonts w:cstheme="minorHAnsi"/>
          <w:lang w:val="it-IT"/>
        </w:rPr>
        <w:t xml:space="preserve"> </w:t>
      </w:r>
      <w:r w:rsidRPr="00017968">
        <w:rPr>
          <w:rFonts w:cstheme="minorHAnsi"/>
          <w:sz w:val="16"/>
          <w:szCs w:val="16"/>
          <w:lang w:val="it-IT"/>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390FE" w14:textId="57255D15" w:rsidR="00615898" w:rsidRDefault="00615898" w:rsidP="000151A3">
    <w:pPr>
      <w:pStyle w:val="Intestazione"/>
      <w:tabs>
        <w:tab w:val="clear" w:pos="9638"/>
      </w:tabs>
      <w:ind w:left="-1134" w:right="-1134"/>
      <w:rPr>
        <w:noProof/>
        <w:lang w:eastAsia="it-IT"/>
      </w:rPr>
    </w:pPr>
    <w:r>
      <w:rPr>
        <w:noProof/>
        <w:lang w:eastAsia="it-IT"/>
      </w:rPr>
      <w:drawing>
        <wp:inline distT="0" distB="0" distL="0" distR="0" wp14:anchorId="4F70DD13" wp14:editId="3B678B5F">
          <wp:extent cx="7560000" cy="982800"/>
          <wp:effectExtent l="0" t="0" r="3175" b="8255"/>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NRR CNR red.png"/>
                  <pic:cNvPicPr/>
                </pic:nvPicPr>
                <pic:blipFill>
                  <a:blip r:embed="rId1">
                    <a:extLst>
                      <a:ext uri="{28A0092B-C50C-407E-A947-70E740481C1C}">
                        <a14:useLocalDpi xmlns:a14="http://schemas.microsoft.com/office/drawing/2010/main" val="0"/>
                      </a:ext>
                    </a:extLst>
                  </a:blip>
                  <a:stretch>
                    <a:fillRect/>
                  </a:stretch>
                </pic:blipFill>
                <pic:spPr>
                  <a:xfrm>
                    <a:off x="0" y="0"/>
                    <a:ext cx="7560000" cy="982800"/>
                  </a:xfrm>
                  <a:prstGeom prst="rect">
                    <a:avLst/>
                  </a:prstGeom>
                </pic:spPr>
              </pic:pic>
            </a:graphicData>
          </a:graphic>
        </wp:inline>
      </w:drawing>
    </w:r>
  </w:p>
  <w:p w14:paraId="6EBCE1A6" w14:textId="77777777" w:rsidR="00615898" w:rsidRDefault="00615898" w:rsidP="000151A3">
    <w:pPr>
      <w:pStyle w:val="Intestazione"/>
      <w:tabs>
        <w:tab w:val="clear" w:pos="9638"/>
      </w:tabs>
      <w:ind w:left="-1134" w:right="-1134"/>
      <w:rPr>
        <w:noProof/>
        <w:lang w:eastAsia="it-IT"/>
      </w:rPr>
    </w:pPr>
  </w:p>
  <w:p w14:paraId="20DC1B6A" w14:textId="6170F2CF" w:rsidR="000151A3" w:rsidRDefault="000151A3" w:rsidP="000151A3">
    <w:pPr>
      <w:pStyle w:val="Intestazione"/>
      <w:tabs>
        <w:tab w:val="clear" w:pos="9638"/>
      </w:tabs>
      <w:ind w:left="-1134" w:right="-113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A785A"/>
    <w:multiLevelType w:val="hybridMultilevel"/>
    <w:tmpl w:val="C220BF46"/>
    <w:lvl w:ilvl="0" w:tplc="199002F6">
      <w:start w:val="3"/>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CE01C4F"/>
    <w:multiLevelType w:val="hybridMultilevel"/>
    <w:tmpl w:val="7CF41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280C1194"/>
    <w:multiLevelType w:val="hybridMultilevel"/>
    <w:tmpl w:val="FCB8D728"/>
    <w:lvl w:ilvl="0" w:tplc="4254FA6A">
      <w:start w:val="1"/>
      <w:numFmt w:val="bullet"/>
      <w:lvlText w:val="-"/>
      <w:lvlJc w:val="left"/>
      <w:pPr>
        <w:ind w:left="754" w:hanging="360"/>
      </w:pPr>
      <w:rPr>
        <w:rFonts w:ascii="Times New Roman" w:eastAsia="Times New Roman" w:hAnsi="Times New Roman" w:cs="Times New Roman" w:hint="default"/>
      </w:rPr>
    </w:lvl>
    <w:lvl w:ilvl="1" w:tplc="04100003" w:tentative="1">
      <w:start w:val="1"/>
      <w:numFmt w:val="bullet"/>
      <w:lvlText w:val="o"/>
      <w:lvlJc w:val="left"/>
      <w:pPr>
        <w:ind w:left="1474" w:hanging="360"/>
      </w:pPr>
      <w:rPr>
        <w:rFonts w:ascii="Courier New" w:hAnsi="Courier New" w:cs="Courier New" w:hint="default"/>
      </w:rPr>
    </w:lvl>
    <w:lvl w:ilvl="2" w:tplc="04100005" w:tentative="1">
      <w:start w:val="1"/>
      <w:numFmt w:val="bullet"/>
      <w:lvlText w:val=""/>
      <w:lvlJc w:val="left"/>
      <w:pPr>
        <w:ind w:left="2194" w:hanging="360"/>
      </w:pPr>
      <w:rPr>
        <w:rFonts w:ascii="Wingdings" w:hAnsi="Wingdings" w:hint="default"/>
      </w:rPr>
    </w:lvl>
    <w:lvl w:ilvl="3" w:tplc="04100001" w:tentative="1">
      <w:start w:val="1"/>
      <w:numFmt w:val="bullet"/>
      <w:lvlText w:val=""/>
      <w:lvlJc w:val="left"/>
      <w:pPr>
        <w:ind w:left="2914" w:hanging="360"/>
      </w:pPr>
      <w:rPr>
        <w:rFonts w:ascii="Symbol" w:hAnsi="Symbol" w:hint="default"/>
      </w:rPr>
    </w:lvl>
    <w:lvl w:ilvl="4" w:tplc="04100003" w:tentative="1">
      <w:start w:val="1"/>
      <w:numFmt w:val="bullet"/>
      <w:lvlText w:val="o"/>
      <w:lvlJc w:val="left"/>
      <w:pPr>
        <w:ind w:left="3634" w:hanging="360"/>
      </w:pPr>
      <w:rPr>
        <w:rFonts w:ascii="Courier New" w:hAnsi="Courier New" w:cs="Courier New" w:hint="default"/>
      </w:rPr>
    </w:lvl>
    <w:lvl w:ilvl="5" w:tplc="04100005" w:tentative="1">
      <w:start w:val="1"/>
      <w:numFmt w:val="bullet"/>
      <w:lvlText w:val=""/>
      <w:lvlJc w:val="left"/>
      <w:pPr>
        <w:ind w:left="4354" w:hanging="360"/>
      </w:pPr>
      <w:rPr>
        <w:rFonts w:ascii="Wingdings" w:hAnsi="Wingdings" w:hint="default"/>
      </w:rPr>
    </w:lvl>
    <w:lvl w:ilvl="6" w:tplc="04100001" w:tentative="1">
      <w:start w:val="1"/>
      <w:numFmt w:val="bullet"/>
      <w:lvlText w:val=""/>
      <w:lvlJc w:val="left"/>
      <w:pPr>
        <w:ind w:left="5074" w:hanging="360"/>
      </w:pPr>
      <w:rPr>
        <w:rFonts w:ascii="Symbol" w:hAnsi="Symbol" w:hint="default"/>
      </w:rPr>
    </w:lvl>
    <w:lvl w:ilvl="7" w:tplc="04100003" w:tentative="1">
      <w:start w:val="1"/>
      <w:numFmt w:val="bullet"/>
      <w:lvlText w:val="o"/>
      <w:lvlJc w:val="left"/>
      <w:pPr>
        <w:ind w:left="5794" w:hanging="360"/>
      </w:pPr>
      <w:rPr>
        <w:rFonts w:ascii="Courier New" w:hAnsi="Courier New" w:cs="Courier New" w:hint="default"/>
      </w:rPr>
    </w:lvl>
    <w:lvl w:ilvl="8" w:tplc="04100005" w:tentative="1">
      <w:start w:val="1"/>
      <w:numFmt w:val="bullet"/>
      <w:lvlText w:val=""/>
      <w:lvlJc w:val="left"/>
      <w:pPr>
        <w:ind w:left="6514" w:hanging="360"/>
      </w:pPr>
      <w:rPr>
        <w:rFonts w:ascii="Wingdings" w:hAnsi="Wingdings" w:hint="default"/>
      </w:rPr>
    </w:lvl>
  </w:abstractNum>
  <w:abstractNum w:abstractNumId="4" w15:restartNumberingAfterBreak="0">
    <w:nsid w:val="2BA218DF"/>
    <w:multiLevelType w:val="multilevel"/>
    <w:tmpl w:val="EA30B7D0"/>
    <w:lvl w:ilvl="0">
      <w:start w:val="1"/>
      <w:numFmt w:val="upperLetter"/>
      <w:lvlText w:val="%1."/>
      <w:lvlJc w:val="left"/>
      <w:pPr>
        <w:ind w:left="454" w:hanging="454"/>
      </w:pPr>
      <w:rPr>
        <w:rFonts w:hint="default"/>
        <w:b/>
        <w:i w:val="0"/>
        <w:sz w:val="22"/>
        <w:szCs w:val="22"/>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32355351"/>
    <w:multiLevelType w:val="hybridMultilevel"/>
    <w:tmpl w:val="70DAFB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23D0C76"/>
    <w:multiLevelType w:val="hybridMultilevel"/>
    <w:tmpl w:val="9AFE8148"/>
    <w:lvl w:ilvl="0" w:tplc="199002F6">
      <w:start w:val="3"/>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EFF0386"/>
    <w:multiLevelType w:val="hybridMultilevel"/>
    <w:tmpl w:val="AFBC4994"/>
    <w:lvl w:ilvl="0" w:tplc="199002F6">
      <w:start w:val="3"/>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F94476C"/>
    <w:multiLevelType w:val="hybridMultilevel"/>
    <w:tmpl w:val="7EC60C5E"/>
    <w:lvl w:ilvl="0" w:tplc="4254FA6A">
      <w:start w:val="1"/>
      <w:numFmt w:val="bullet"/>
      <w:lvlText w:val="-"/>
      <w:lvlJc w:val="left"/>
      <w:pPr>
        <w:ind w:left="755" w:hanging="360"/>
      </w:pPr>
      <w:rPr>
        <w:rFonts w:ascii="Times New Roman" w:eastAsia="Times New Roman" w:hAnsi="Times New Roman" w:cs="Times New Roman" w:hint="default"/>
      </w:rPr>
    </w:lvl>
    <w:lvl w:ilvl="1" w:tplc="04100003" w:tentative="1">
      <w:start w:val="1"/>
      <w:numFmt w:val="bullet"/>
      <w:lvlText w:val="o"/>
      <w:lvlJc w:val="left"/>
      <w:pPr>
        <w:ind w:left="1475" w:hanging="360"/>
      </w:pPr>
      <w:rPr>
        <w:rFonts w:ascii="Courier New" w:hAnsi="Courier New" w:cs="Courier New" w:hint="default"/>
      </w:rPr>
    </w:lvl>
    <w:lvl w:ilvl="2" w:tplc="04100005" w:tentative="1">
      <w:start w:val="1"/>
      <w:numFmt w:val="bullet"/>
      <w:lvlText w:val=""/>
      <w:lvlJc w:val="left"/>
      <w:pPr>
        <w:ind w:left="2195" w:hanging="360"/>
      </w:pPr>
      <w:rPr>
        <w:rFonts w:ascii="Wingdings" w:hAnsi="Wingdings" w:hint="default"/>
      </w:rPr>
    </w:lvl>
    <w:lvl w:ilvl="3" w:tplc="04100001" w:tentative="1">
      <w:start w:val="1"/>
      <w:numFmt w:val="bullet"/>
      <w:lvlText w:val=""/>
      <w:lvlJc w:val="left"/>
      <w:pPr>
        <w:ind w:left="2915" w:hanging="360"/>
      </w:pPr>
      <w:rPr>
        <w:rFonts w:ascii="Symbol" w:hAnsi="Symbol" w:hint="default"/>
      </w:rPr>
    </w:lvl>
    <w:lvl w:ilvl="4" w:tplc="04100003" w:tentative="1">
      <w:start w:val="1"/>
      <w:numFmt w:val="bullet"/>
      <w:lvlText w:val="o"/>
      <w:lvlJc w:val="left"/>
      <w:pPr>
        <w:ind w:left="3635" w:hanging="360"/>
      </w:pPr>
      <w:rPr>
        <w:rFonts w:ascii="Courier New" w:hAnsi="Courier New" w:cs="Courier New" w:hint="default"/>
      </w:rPr>
    </w:lvl>
    <w:lvl w:ilvl="5" w:tplc="04100005" w:tentative="1">
      <w:start w:val="1"/>
      <w:numFmt w:val="bullet"/>
      <w:lvlText w:val=""/>
      <w:lvlJc w:val="left"/>
      <w:pPr>
        <w:ind w:left="4355" w:hanging="360"/>
      </w:pPr>
      <w:rPr>
        <w:rFonts w:ascii="Wingdings" w:hAnsi="Wingdings" w:hint="default"/>
      </w:rPr>
    </w:lvl>
    <w:lvl w:ilvl="6" w:tplc="04100001" w:tentative="1">
      <w:start w:val="1"/>
      <w:numFmt w:val="bullet"/>
      <w:lvlText w:val=""/>
      <w:lvlJc w:val="left"/>
      <w:pPr>
        <w:ind w:left="5075" w:hanging="360"/>
      </w:pPr>
      <w:rPr>
        <w:rFonts w:ascii="Symbol" w:hAnsi="Symbol" w:hint="default"/>
      </w:rPr>
    </w:lvl>
    <w:lvl w:ilvl="7" w:tplc="04100003" w:tentative="1">
      <w:start w:val="1"/>
      <w:numFmt w:val="bullet"/>
      <w:lvlText w:val="o"/>
      <w:lvlJc w:val="left"/>
      <w:pPr>
        <w:ind w:left="5795" w:hanging="360"/>
      </w:pPr>
      <w:rPr>
        <w:rFonts w:ascii="Courier New" w:hAnsi="Courier New" w:cs="Courier New" w:hint="default"/>
      </w:rPr>
    </w:lvl>
    <w:lvl w:ilvl="8" w:tplc="04100005" w:tentative="1">
      <w:start w:val="1"/>
      <w:numFmt w:val="bullet"/>
      <w:lvlText w:val=""/>
      <w:lvlJc w:val="left"/>
      <w:pPr>
        <w:ind w:left="6515" w:hanging="360"/>
      </w:pPr>
      <w:rPr>
        <w:rFonts w:ascii="Wingdings" w:hAnsi="Wingdings" w:hint="default"/>
      </w:rPr>
    </w:lvl>
  </w:abstractNum>
  <w:num w:numId="1">
    <w:abstractNumId w:val="1"/>
  </w:num>
  <w:num w:numId="2">
    <w:abstractNumId w:val="5"/>
  </w:num>
  <w:num w:numId="3">
    <w:abstractNumId w:val="0"/>
  </w:num>
  <w:num w:numId="4">
    <w:abstractNumId w:val="8"/>
  </w:num>
  <w:num w:numId="5">
    <w:abstractNumId w:val="3"/>
  </w:num>
  <w:num w:numId="6">
    <w:abstractNumId w:val="10"/>
  </w:num>
  <w:num w:numId="7">
    <w:abstractNumId w:val="6"/>
  </w:num>
  <w:num w:numId="8">
    <w:abstractNumId w:val="2"/>
  </w:num>
  <w:num w:numId="9">
    <w:abstractNumId w:val="9"/>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A3"/>
    <w:rsid w:val="000151A3"/>
    <w:rsid w:val="00017968"/>
    <w:rsid w:val="000B79F8"/>
    <w:rsid w:val="000E3B01"/>
    <w:rsid w:val="001031B8"/>
    <w:rsid w:val="00133274"/>
    <w:rsid w:val="0015439C"/>
    <w:rsid w:val="0016725B"/>
    <w:rsid w:val="00176A98"/>
    <w:rsid w:val="001A0692"/>
    <w:rsid w:val="001A32F6"/>
    <w:rsid w:val="001B242E"/>
    <w:rsid w:val="001F606A"/>
    <w:rsid w:val="002329E1"/>
    <w:rsid w:val="002B32A2"/>
    <w:rsid w:val="002B71E6"/>
    <w:rsid w:val="002D6A3C"/>
    <w:rsid w:val="00372733"/>
    <w:rsid w:val="003B4940"/>
    <w:rsid w:val="003B7570"/>
    <w:rsid w:val="00454A91"/>
    <w:rsid w:val="004B197F"/>
    <w:rsid w:val="00567FDE"/>
    <w:rsid w:val="00587D3E"/>
    <w:rsid w:val="005A3F63"/>
    <w:rsid w:val="005A64D8"/>
    <w:rsid w:val="005A776B"/>
    <w:rsid w:val="005F11F8"/>
    <w:rsid w:val="00615898"/>
    <w:rsid w:val="00624C64"/>
    <w:rsid w:val="006561BF"/>
    <w:rsid w:val="00670CEE"/>
    <w:rsid w:val="00694A66"/>
    <w:rsid w:val="006B1ACC"/>
    <w:rsid w:val="007423ED"/>
    <w:rsid w:val="00791580"/>
    <w:rsid w:val="00816B15"/>
    <w:rsid w:val="00817A3A"/>
    <w:rsid w:val="00827F97"/>
    <w:rsid w:val="00847E59"/>
    <w:rsid w:val="0088413F"/>
    <w:rsid w:val="008B2E1A"/>
    <w:rsid w:val="008B7A5E"/>
    <w:rsid w:val="008F056D"/>
    <w:rsid w:val="008F64C1"/>
    <w:rsid w:val="00921E55"/>
    <w:rsid w:val="009C6AF8"/>
    <w:rsid w:val="009F2615"/>
    <w:rsid w:val="00A748B8"/>
    <w:rsid w:val="00AA1B90"/>
    <w:rsid w:val="00AC554D"/>
    <w:rsid w:val="00B601ED"/>
    <w:rsid w:val="00BB748D"/>
    <w:rsid w:val="00C96311"/>
    <w:rsid w:val="00D85690"/>
    <w:rsid w:val="00D92F51"/>
    <w:rsid w:val="00DA4447"/>
    <w:rsid w:val="00DB5F45"/>
    <w:rsid w:val="00DF7BC4"/>
    <w:rsid w:val="00E24248"/>
    <w:rsid w:val="00E475AB"/>
    <w:rsid w:val="00E8655F"/>
    <w:rsid w:val="00EC056F"/>
    <w:rsid w:val="00F166BD"/>
    <w:rsid w:val="00F43137"/>
    <w:rsid w:val="00F87F08"/>
    <w:rsid w:val="00F92125"/>
    <w:rsid w:val="00FB66BC"/>
    <w:rsid w:val="00FF3EB5"/>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next w:val="Normale"/>
    <w:link w:val="Titolo2Carattere"/>
    <w:uiPriority w:val="9"/>
    <w:semiHidden/>
    <w:unhideWhenUsed/>
    <w:qFormat/>
    <w:rsid w:val="00454A91"/>
    <w:pPr>
      <w:keepNext/>
      <w:keepLines/>
      <w:widowControl w:val="0"/>
      <w:spacing w:before="40" w:line="276" w:lineRule="auto"/>
      <w:outlineLvl w:val="1"/>
    </w:pPr>
    <w:rPr>
      <w:rFonts w:asciiTheme="majorHAnsi" w:eastAsiaTheme="majorEastAsia" w:hAnsiTheme="majorHAnsi" w:cstheme="majorBidi"/>
      <w:color w:val="2F5496" w:themeColor="accent1" w:themeShade="BF"/>
      <w:sz w:val="26"/>
      <w:szCs w:val="26"/>
      <w:lang w:val="en-US"/>
    </w:rPr>
  </w:style>
  <w:style w:type="paragraph" w:styleId="Titolo4">
    <w:name w:val="heading 4"/>
    <w:basedOn w:val="Normale"/>
    <w:next w:val="Normale"/>
    <w:link w:val="Titolo4Carattere"/>
    <w:uiPriority w:val="9"/>
    <w:semiHidden/>
    <w:unhideWhenUsed/>
    <w:qFormat/>
    <w:rsid w:val="00017968"/>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Paragrafo"/>
    <w:basedOn w:val="Normale"/>
    <w:link w:val="ParagrafoelencoCarattere"/>
    <w:uiPriority w:val="1"/>
    <w:qFormat/>
    <w:rsid w:val="000151A3"/>
    <w:pPr>
      <w:ind w:left="720"/>
      <w:contextualSpacing/>
    </w:pPr>
  </w:style>
  <w:style w:type="paragraph" w:styleId="Testofumetto">
    <w:name w:val="Balloon Text"/>
    <w:basedOn w:val="Normale"/>
    <w:link w:val="TestofumettoCarattere"/>
    <w:uiPriority w:val="99"/>
    <w:semiHidden/>
    <w:unhideWhenUsed/>
    <w:rsid w:val="003B494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B4940"/>
    <w:rPr>
      <w:rFonts w:ascii="Segoe UI" w:hAnsi="Segoe UI" w:cs="Segoe UI"/>
      <w:sz w:val="18"/>
      <w:szCs w:val="18"/>
    </w:rPr>
  </w:style>
  <w:style w:type="character" w:customStyle="1" w:styleId="Titolo2Carattere">
    <w:name w:val="Titolo 2 Carattere"/>
    <w:basedOn w:val="Carpredefinitoparagrafo"/>
    <w:link w:val="Titolo2"/>
    <w:uiPriority w:val="9"/>
    <w:semiHidden/>
    <w:rsid w:val="00454A91"/>
    <w:rPr>
      <w:rFonts w:asciiTheme="majorHAnsi" w:eastAsiaTheme="majorEastAsia" w:hAnsiTheme="majorHAnsi" w:cstheme="majorBidi"/>
      <w:color w:val="2F5496" w:themeColor="accent1" w:themeShade="BF"/>
      <w:sz w:val="26"/>
      <w:szCs w:val="26"/>
      <w:lang w:val="en-US"/>
    </w:rPr>
  </w:style>
  <w:style w:type="paragraph" w:styleId="Testonotaapidipagina">
    <w:name w:val="footnote text"/>
    <w:basedOn w:val="Normale"/>
    <w:link w:val="TestonotaapidipaginaCarattere"/>
    <w:uiPriority w:val="99"/>
    <w:unhideWhenUsed/>
    <w:rsid w:val="00454A91"/>
    <w:pPr>
      <w:widowControl w:val="0"/>
    </w:pPr>
    <w:rPr>
      <w:sz w:val="20"/>
      <w:szCs w:val="20"/>
      <w:lang w:val="en-US"/>
    </w:rPr>
  </w:style>
  <w:style w:type="character" w:customStyle="1" w:styleId="TestonotaapidipaginaCarattere">
    <w:name w:val="Testo nota a piè di pagina Carattere"/>
    <w:basedOn w:val="Carpredefinitoparagrafo"/>
    <w:link w:val="Testonotaapidipagina"/>
    <w:uiPriority w:val="99"/>
    <w:rsid w:val="00454A91"/>
    <w:rPr>
      <w:sz w:val="20"/>
      <w:szCs w:val="20"/>
      <w:lang w:val="en-US"/>
    </w:rPr>
  </w:style>
  <w:style w:type="character" w:styleId="Rimandonotaapidipagina">
    <w:name w:val="footnote reference"/>
    <w:basedOn w:val="Carpredefinitoparagrafo"/>
    <w:uiPriority w:val="99"/>
    <w:unhideWhenUsed/>
    <w:rsid w:val="00454A91"/>
    <w:rPr>
      <w:vertAlign w:val="superscript"/>
    </w:rPr>
  </w:style>
  <w:style w:type="character" w:customStyle="1" w:styleId="ParagrafoelencoCarattere">
    <w:name w:val="Paragrafo elenco Carattere"/>
    <w:aliases w:val="Paragrafo Carattere"/>
    <w:basedOn w:val="Carpredefinitoparagrafo"/>
    <w:link w:val="Paragrafoelenco"/>
    <w:locked/>
    <w:rsid w:val="00454A91"/>
  </w:style>
  <w:style w:type="character" w:styleId="Collegamentoipertestuale">
    <w:name w:val="Hyperlink"/>
    <w:basedOn w:val="Carpredefinitoparagrafo"/>
    <w:uiPriority w:val="99"/>
    <w:unhideWhenUsed/>
    <w:rsid w:val="009C6AF8"/>
    <w:rPr>
      <w:color w:val="0563C1" w:themeColor="hyperlink"/>
      <w:u w:val="single"/>
    </w:rPr>
  </w:style>
  <w:style w:type="table" w:styleId="Grigliatabella">
    <w:name w:val="Table Grid"/>
    <w:basedOn w:val="Tabellanormale"/>
    <w:uiPriority w:val="99"/>
    <w:rsid w:val="005A64D8"/>
    <w:pPr>
      <w:suppressAutoHyphens/>
    </w:pPr>
    <w:rPr>
      <w:rFonts w:ascii="Times New Roman" w:eastAsia="Times New Roman" w:hAnsi="Times New Roman" w:cs="Times New Roman"/>
      <w:sz w:val="20"/>
      <w:szCs w:val="20"/>
      <w:lang w:eastAsia="it-IT"/>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rminput">
    <w:name w:val="forminput"/>
    <w:basedOn w:val="Carpredefinitoparagrafo"/>
    <w:rsid w:val="005A64D8"/>
  </w:style>
  <w:style w:type="character" w:customStyle="1" w:styleId="Titolo4Carattere">
    <w:name w:val="Titolo 4 Carattere"/>
    <w:basedOn w:val="Carpredefinitoparagrafo"/>
    <w:link w:val="Titolo4"/>
    <w:uiPriority w:val="9"/>
    <w:semiHidden/>
    <w:rsid w:val="00017968"/>
    <w:rPr>
      <w:rFonts w:asciiTheme="majorHAnsi" w:eastAsiaTheme="majorEastAsia" w:hAnsiTheme="majorHAnsi" w:cstheme="majorBidi"/>
      <w:i/>
      <w:iCs/>
      <w:color w:val="2F5496" w:themeColor="accent1" w:themeShade="BF"/>
    </w:rPr>
  </w:style>
  <w:style w:type="paragraph" w:customStyle="1" w:styleId="usoboll1">
    <w:name w:val="usoboll1"/>
    <w:basedOn w:val="Normale"/>
    <w:rsid w:val="00017968"/>
    <w:pPr>
      <w:widowControl w:val="0"/>
      <w:spacing w:line="482" w:lineRule="exact"/>
      <w:jc w:val="both"/>
    </w:pPr>
    <w:rPr>
      <w:rFonts w:ascii="Times New Roman" w:eastAsia="Times New Roman" w:hAnsi="Times New Roman" w:cs="Times New Roman"/>
      <w:szCs w:val="20"/>
      <w:lang w:eastAsia="it-IT"/>
    </w:rPr>
  </w:style>
  <w:style w:type="paragraph" w:styleId="Corpodeltesto2">
    <w:name w:val="Body Text 2"/>
    <w:basedOn w:val="Normale"/>
    <w:link w:val="Corpodeltesto2Carattere"/>
    <w:uiPriority w:val="99"/>
    <w:unhideWhenUsed/>
    <w:rsid w:val="00017968"/>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017968"/>
    <w:rPr>
      <w:rFonts w:eastAsia="Calibri" w:cs="Times New Roman"/>
      <w:sz w:val="20"/>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1762</Words>
  <Characters>10045</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Irene Sannicandro</cp:lastModifiedBy>
  <cp:revision>6</cp:revision>
  <cp:lastPrinted>2023-02-21T11:53:00Z</cp:lastPrinted>
  <dcterms:created xsi:type="dcterms:W3CDTF">2023-04-12T10:15:00Z</dcterms:created>
  <dcterms:modified xsi:type="dcterms:W3CDTF">2023-04-17T07:41:00Z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